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1FA867" w14:textId="77777777" w:rsidR="000B235B" w:rsidRPr="006E67D1" w:rsidRDefault="000B235B" w:rsidP="000B23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E67D1">
        <w:rPr>
          <w:rFonts w:ascii="Times New Roman" w:hAnsi="Times New Roman" w:cs="Times New Roman"/>
          <w:b/>
          <w:sz w:val="24"/>
          <w:szCs w:val="24"/>
        </w:rPr>
        <w:t>Előterjeszté</w:t>
      </w:r>
      <w:r w:rsidR="003B50F2" w:rsidRPr="006E67D1">
        <w:rPr>
          <w:rFonts w:ascii="Times New Roman" w:hAnsi="Times New Roman" w:cs="Times New Roman"/>
          <w:b/>
          <w:sz w:val="24"/>
          <w:szCs w:val="24"/>
        </w:rPr>
        <w:t>s</w:t>
      </w:r>
      <w:r w:rsidR="00B037FA" w:rsidRPr="006E67D1">
        <w:rPr>
          <w:rFonts w:ascii="Times New Roman" w:hAnsi="Times New Roman" w:cs="Times New Roman"/>
          <w:b/>
          <w:sz w:val="24"/>
          <w:szCs w:val="24"/>
        </w:rPr>
        <w:t>/tájékoztatás</w:t>
      </w:r>
      <w:r w:rsidR="003B50F2" w:rsidRPr="006E67D1">
        <w:rPr>
          <w:rFonts w:ascii="Times New Roman" w:hAnsi="Times New Roman" w:cs="Times New Roman"/>
          <w:b/>
          <w:sz w:val="24"/>
          <w:szCs w:val="24"/>
        </w:rPr>
        <w:t xml:space="preserve"> a Humán Bizottság</w:t>
      </w:r>
      <w:r w:rsidRPr="006E67D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98C5A7A" w14:textId="303B1412" w:rsidR="0016136B" w:rsidRPr="006E67D1" w:rsidRDefault="006A49A4" w:rsidP="000B23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E67D1">
        <w:rPr>
          <w:rFonts w:ascii="Times New Roman" w:hAnsi="Times New Roman" w:cs="Times New Roman"/>
          <w:b/>
          <w:sz w:val="24"/>
          <w:szCs w:val="24"/>
        </w:rPr>
        <w:t>szeptember</w:t>
      </w:r>
      <w:proofErr w:type="gramEnd"/>
      <w:r w:rsidRPr="006E67D1"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0B235B" w:rsidRPr="006E67D1">
        <w:rPr>
          <w:rFonts w:ascii="Times New Roman" w:hAnsi="Times New Roman" w:cs="Times New Roman"/>
          <w:b/>
          <w:sz w:val="24"/>
          <w:szCs w:val="24"/>
        </w:rPr>
        <w:t>-i ülésére</w:t>
      </w:r>
    </w:p>
    <w:p w14:paraId="3877B2BE" w14:textId="77777777" w:rsidR="000B235B" w:rsidRPr="006E67D1" w:rsidRDefault="000B235B" w:rsidP="000B235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310F43E" w14:textId="77777777" w:rsidR="003B50F2" w:rsidRPr="006E67D1" w:rsidRDefault="000B235B" w:rsidP="006E4A41">
      <w:pPr>
        <w:ind w:left="2124" w:hanging="2124"/>
        <w:rPr>
          <w:rFonts w:ascii="Times New Roman" w:hAnsi="Times New Roman" w:cs="Times New Roman"/>
          <w:sz w:val="24"/>
          <w:szCs w:val="24"/>
        </w:rPr>
      </w:pPr>
      <w:r w:rsidRPr="006E67D1">
        <w:rPr>
          <w:rFonts w:ascii="Times New Roman" w:hAnsi="Times New Roman" w:cs="Times New Roman"/>
          <w:b/>
          <w:sz w:val="24"/>
          <w:szCs w:val="24"/>
        </w:rPr>
        <w:t>Tárgy</w:t>
      </w:r>
      <w:r w:rsidRPr="006E67D1">
        <w:rPr>
          <w:rFonts w:ascii="Times New Roman" w:hAnsi="Times New Roman" w:cs="Times New Roman"/>
          <w:sz w:val="24"/>
          <w:szCs w:val="24"/>
        </w:rPr>
        <w:t>:</w:t>
      </w:r>
      <w:r w:rsidR="003B50F2" w:rsidRPr="006E6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50F2" w:rsidRPr="006E67D1">
        <w:rPr>
          <w:rFonts w:ascii="Times New Roman" w:hAnsi="Times New Roman" w:cs="Times New Roman"/>
          <w:sz w:val="24"/>
          <w:szCs w:val="24"/>
        </w:rPr>
        <w:t>Bursa</w:t>
      </w:r>
      <w:proofErr w:type="spellEnd"/>
      <w:r w:rsidR="003B50F2" w:rsidRPr="006E67D1">
        <w:rPr>
          <w:rFonts w:ascii="Times New Roman" w:hAnsi="Times New Roman" w:cs="Times New Roman"/>
          <w:sz w:val="24"/>
          <w:szCs w:val="24"/>
        </w:rPr>
        <w:t xml:space="preserve"> Hungarica ösztöndíjprogram önkormányzat által biztosított  </w:t>
      </w:r>
    </w:p>
    <w:p w14:paraId="1C76EAD5" w14:textId="77777777" w:rsidR="000B235B" w:rsidRPr="006E67D1" w:rsidRDefault="003B50F2" w:rsidP="006E4A41">
      <w:pPr>
        <w:ind w:left="2124" w:hanging="2124"/>
        <w:rPr>
          <w:rFonts w:ascii="Times New Roman" w:hAnsi="Times New Roman" w:cs="Times New Roman"/>
          <w:sz w:val="24"/>
          <w:szCs w:val="24"/>
        </w:rPr>
      </w:pPr>
      <w:proofErr w:type="gramStart"/>
      <w:r w:rsidRPr="006E67D1">
        <w:rPr>
          <w:rFonts w:ascii="Times New Roman" w:hAnsi="Times New Roman" w:cs="Times New Roman"/>
          <w:sz w:val="24"/>
          <w:szCs w:val="24"/>
        </w:rPr>
        <w:t>támogatásának</w:t>
      </w:r>
      <w:proofErr w:type="gramEnd"/>
      <w:r w:rsidRPr="006E67D1">
        <w:rPr>
          <w:rFonts w:ascii="Times New Roman" w:hAnsi="Times New Roman" w:cs="Times New Roman"/>
          <w:sz w:val="24"/>
          <w:szCs w:val="24"/>
        </w:rPr>
        <w:t xml:space="preserve"> felülvizsgálata</w:t>
      </w:r>
    </w:p>
    <w:p w14:paraId="55EDCC99" w14:textId="77777777" w:rsidR="006E4A41" w:rsidRPr="006E67D1" w:rsidRDefault="006E4A41" w:rsidP="006E4A41">
      <w:pPr>
        <w:rPr>
          <w:rFonts w:ascii="Times New Roman" w:hAnsi="Times New Roman" w:cs="Times New Roman"/>
          <w:sz w:val="24"/>
          <w:szCs w:val="24"/>
        </w:rPr>
      </w:pPr>
      <w:r w:rsidRPr="006E67D1">
        <w:rPr>
          <w:rFonts w:ascii="Times New Roman" w:hAnsi="Times New Roman" w:cs="Times New Roman"/>
          <w:b/>
          <w:sz w:val="24"/>
          <w:szCs w:val="24"/>
        </w:rPr>
        <w:t>Az előterjesztést készítette</w:t>
      </w:r>
      <w:r w:rsidRPr="006E67D1">
        <w:rPr>
          <w:rFonts w:ascii="Times New Roman" w:hAnsi="Times New Roman" w:cs="Times New Roman"/>
          <w:sz w:val="24"/>
          <w:szCs w:val="24"/>
        </w:rPr>
        <w:t>: Gál Andrea települési képviselő, HB elnök</w:t>
      </w:r>
    </w:p>
    <w:p w14:paraId="1ECEEAB1" w14:textId="77777777" w:rsidR="000B235B" w:rsidRPr="006E67D1" w:rsidRDefault="000B235B" w:rsidP="000B235B">
      <w:pPr>
        <w:rPr>
          <w:rFonts w:ascii="Times New Roman" w:hAnsi="Times New Roman" w:cs="Times New Roman"/>
          <w:sz w:val="24"/>
          <w:szCs w:val="24"/>
        </w:rPr>
      </w:pPr>
    </w:p>
    <w:p w14:paraId="030E4B5E" w14:textId="77777777" w:rsidR="000B235B" w:rsidRPr="006E67D1" w:rsidRDefault="000B235B" w:rsidP="000B235B">
      <w:pPr>
        <w:rPr>
          <w:rFonts w:ascii="Times New Roman" w:hAnsi="Times New Roman" w:cs="Times New Roman"/>
          <w:sz w:val="24"/>
          <w:szCs w:val="24"/>
        </w:rPr>
      </w:pPr>
      <w:r w:rsidRPr="006E67D1">
        <w:rPr>
          <w:rFonts w:ascii="Times New Roman" w:hAnsi="Times New Roman" w:cs="Times New Roman"/>
          <w:sz w:val="24"/>
          <w:szCs w:val="24"/>
        </w:rPr>
        <w:t xml:space="preserve">Tisztelt </w:t>
      </w:r>
      <w:r w:rsidR="003B50F2" w:rsidRPr="006E67D1">
        <w:rPr>
          <w:rFonts w:ascii="Times New Roman" w:hAnsi="Times New Roman" w:cs="Times New Roman"/>
          <w:sz w:val="24"/>
          <w:szCs w:val="24"/>
        </w:rPr>
        <w:t>Humán Bizottság</w:t>
      </w:r>
      <w:r w:rsidRPr="006E67D1">
        <w:rPr>
          <w:rFonts w:ascii="Times New Roman" w:hAnsi="Times New Roman" w:cs="Times New Roman"/>
          <w:sz w:val="24"/>
          <w:szCs w:val="24"/>
        </w:rPr>
        <w:t>!</w:t>
      </w:r>
    </w:p>
    <w:p w14:paraId="566DF810" w14:textId="77777777" w:rsidR="00F34383" w:rsidRPr="006E67D1" w:rsidRDefault="001E08FA" w:rsidP="001E08FA">
      <w:pPr>
        <w:rPr>
          <w:rFonts w:ascii="Times New Roman" w:hAnsi="Times New Roman" w:cs="Times New Roman"/>
          <w:sz w:val="24"/>
          <w:szCs w:val="24"/>
        </w:rPr>
      </w:pPr>
      <w:r w:rsidRPr="006E67D1">
        <w:rPr>
          <w:rFonts w:ascii="Times New Roman" w:hAnsi="Times New Roman" w:cs="Times New Roman"/>
          <w:sz w:val="24"/>
          <w:szCs w:val="24"/>
        </w:rPr>
        <w:t xml:space="preserve">Balatonfűzfő Város Önkormányzata 2019. </w:t>
      </w:r>
      <w:r w:rsidR="003B50F2" w:rsidRPr="006E67D1">
        <w:rPr>
          <w:rFonts w:ascii="Times New Roman" w:hAnsi="Times New Roman" w:cs="Times New Roman"/>
          <w:sz w:val="24"/>
          <w:szCs w:val="24"/>
        </w:rPr>
        <w:t xml:space="preserve">november 19-i ülésén döntött a felsőoktatási intézményekben tanuló hallgatók </w:t>
      </w:r>
      <w:proofErr w:type="spellStart"/>
      <w:r w:rsidR="003B50F2" w:rsidRPr="006E67D1">
        <w:rPr>
          <w:rFonts w:ascii="Times New Roman" w:hAnsi="Times New Roman" w:cs="Times New Roman"/>
          <w:sz w:val="24"/>
          <w:szCs w:val="24"/>
        </w:rPr>
        <w:t>Bursa</w:t>
      </w:r>
      <w:proofErr w:type="spellEnd"/>
      <w:r w:rsidR="003B50F2" w:rsidRPr="006E67D1">
        <w:rPr>
          <w:rFonts w:ascii="Times New Roman" w:hAnsi="Times New Roman" w:cs="Times New Roman"/>
          <w:sz w:val="24"/>
          <w:szCs w:val="24"/>
        </w:rPr>
        <w:t xml:space="preserve"> Hungarica ösztöndíjának 2019/2020. tanév II. félévi és 2020/2021. tanév I. félévi nyertes pályázóiról. </w:t>
      </w:r>
    </w:p>
    <w:p w14:paraId="53D27061" w14:textId="25261CA1" w:rsidR="003B50F2" w:rsidRPr="006E67D1" w:rsidRDefault="003B50F2" w:rsidP="001E08FA">
      <w:pPr>
        <w:rPr>
          <w:rFonts w:ascii="Times New Roman" w:hAnsi="Times New Roman" w:cs="Times New Roman"/>
          <w:sz w:val="24"/>
          <w:szCs w:val="24"/>
        </w:rPr>
      </w:pPr>
      <w:r w:rsidRPr="006E67D1">
        <w:rPr>
          <w:rFonts w:ascii="Times New Roman" w:hAnsi="Times New Roman" w:cs="Times New Roman"/>
          <w:sz w:val="24"/>
          <w:szCs w:val="24"/>
        </w:rPr>
        <w:t xml:space="preserve">A Humán Bizottság novemberi döntéselőkészítő ülésén elhangzott, hogy érdemes lenne az önkormányzat által biztosított támogatás/ösztöndíj mértékét és jogosultsági szempontjait 2020. évben felülvizsgálni. A jelenlegi rendszerben Balatonfűzfő Város Önkormányzata </w:t>
      </w:r>
      <w:proofErr w:type="gramStart"/>
      <w:r w:rsidRPr="006E67D1">
        <w:rPr>
          <w:rFonts w:ascii="Times New Roman" w:hAnsi="Times New Roman" w:cs="Times New Roman"/>
          <w:sz w:val="24"/>
          <w:szCs w:val="24"/>
        </w:rPr>
        <w:t>minden</w:t>
      </w:r>
      <w:proofErr w:type="gramEnd"/>
      <w:r w:rsidRPr="006E67D1">
        <w:rPr>
          <w:rFonts w:ascii="Times New Roman" w:hAnsi="Times New Roman" w:cs="Times New Roman"/>
          <w:sz w:val="24"/>
          <w:szCs w:val="24"/>
        </w:rPr>
        <w:t xml:space="preserve"> pályázónak 4000 Ft havi ösztöndíjat biztosít, amit állami forrásból</w:t>
      </w:r>
      <w:r w:rsidR="00CA55A8" w:rsidRPr="006E67D1">
        <w:rPr>
          <w:rFonts w:ascii="Times New Roman" w:hAnsi="Times New Roman" w:cs="Times New Roman"/>
          <w:sz w:val="24"/>
          <w:szCs w:val="24"/>
        </w:rPr>
        <w:t xml:space="preserve"> 8000 Ft-os ösztöndíjra egészítenek ki a hallgatók felé.</w:t>
      </w:r>
      <w:r w:rsidR="006A49A4" w:rsidRPr="006E67D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251B03" w14:textId="7FE89AE7" w:rsidR="006A49A4" w:rsidRPr="006E67D1" w:rsidRDefault="006A49A4" w:rsidP="001E08FA">
      <w:pPr>
        <w:rPr>
          <w:rFonts w:ascii="Times New Roman" w:hAnsi="Times New Roman" w:cs="Times New Roman"/>
          <w:sz w:val="24"/>
          <w:szCs w:val="24"/>
        </w:rPr>
      </w:pPr>
      <w:r w:rsidRPr="006E67D1">
        <w:rPr>
          <w:rFonts w:ascii="Times New Roman" w:hAnsi="Times New Roman" w:cs="Times New Roman"/>
          <w:sz w:val="24"/>
          <w:szCs w:val="24"/>
        </w:rPr>
        <w:t>A Humán Bizottság 2020. augusztusi ülésén megfogalmazódott, hogy külön szabályzat alapján, pontozni kéne a jelölteket anyagi helyzet és egyéb szociális tényezők alapján. A szabályzatot pontozással előkészítettem és mellékelem.</w:t>
      </w:r>
    </w:p>
    <w:p w14:paraId="25CC80CC" w14:textId="1FDA10FA" w:rsidR="006A49A4" w:rsidRPr="006E67D1" w:rsidRDefault="006A49A4" w:rsidP="001E08FA">
      <w:pPr>
        <w:rPr>
          <w:rFonts w:ascii="Times New Roman" w:hAnsi="Times New Roman" w:cs="Times New Roman"/>
          <w:sz w:val="24"/>
          <w:szCs w:val="24"/>
        </w:rPr>
      </w:pPr>
      <w:r w:rsidRPr="006E67D1">
        <w:rPr>
          <w:rFonts w:ascii="Times New Roman" w:hAnsi="Times New Roman" w:cs="Times New Roman"/>
          <w:sz w:val="24"/>
          <w:szCs w:val="24"/>
        </w:rPr>
        <w:t xml:space="preserve">Javaslom, hogy a Bizottság, majd a Képviselő Testület döntsön a differenciált ösztöndíjról, melynek </w:t>
      </w:r>
      <w:proofErr w:type="gramStart"/>
      <w:r w:rsidRPr="006E67D1">
        <w:rPr>
          <w:rFonts w:ascii="Times New Roman" w:hAnsi="Times New Roman" w:cs="Times New Roman"/>
          <w:sz w:val="24"/>
          <w:szCs w:val="24"/>
        </w:rPr>
        <w:t>minimális</w:t>
      </w:r>
      <w:proofErr w:type="gramEnd"/>
      <w:r w:rsidRPr="006E67D1">
        <w:rPr>
          <w:rFonts w:ascii="Times New Roman" w:hAnsi="Times New Roman" w:cs="Times New Roman"/>
          <w:sz w:val="24"/>
          <w:szCs w:val="24"/>
        </w:rPr>
        <w:t xml:space="preserve"> összegeként 3000 Ft-ot, maximális összegként 15.000 Ft-ot jelöltem meg. A mellékelt szabályzat alapján, egy főre jutó 142.500 Ft jövedelem felett nem adható ösztöndíj. Éves keretösszegként 800e Ft-ot javaslok. </w:t>
      </w:r>
    </w:p>
    <w:p w14:paraId="63406484" w14:textId="7567478B" w:rsidR="006A49A4" w:rsidRPr="006E67D1" w:rsidRDefault="006A49A4" w:rsidP="001E08FA">
      <w:pPr>
        <w:rPr>
          <w:rFonts w:ascii="Times New Roman" w:hAnsi="Times New Roman" w:cs="Times New Roman"/>
          <w:sz w:val="24"/>
          <w:szCs w:val="24"/>
        </w:rPr>
      </w:pPr>
      <w:r w:rsidRPr="006E67D1">
        <w:rPr>
          <w:rFonts w:ascii="Times New Roman" w:hAnsi="Times New Roman" w:cs="Times New Roman"/>
          <w:sz w:val="24"/>
          <w:szCs w:val="24"/>
        </w:rPr>
        <w:t xml:space="preserve">Ezzel a rendszerrel a bizottság, KT évente dönt az ösztöndíjakról és az </w:t>
      </w:r>
      <w:proofErr w:type="gramStart"/>
      <w:r w:rsidRPr="006E67D1">
        <w:rPr>
          <w:rFonts w:ascii="Times New Roman" w:hAnsi="Times New Roman" w:cs="Times New Roman"/>
          <w:sz w:val="24"/>
          <w:szCs w:val="24"/>
        </w:rPr>
        <w:t>aktuális</w:t>
      </w:r>
      <w:proofErr w:type="gramEnd"/>
      <w:r w:rsidRPr="006E67D1">
        <w:rPr>
          <w:rFonts w:ascii="Times New Roman" w:hAnsi="Times New Roman" w:cs="Times New Roman"/>
          <w:sz w:val="24"/>
          <w:szCs w:val="24"/>
        </w:rPr>
        <w:t xml:space="preserve"> anyagi helyzet alapján ítéli meg az ösztöndíjat. </w:t>
      </w:r>
      <w:r w:rsidR="006E67D1" w:rsidRPr="006E67D1">
        <w:rPr>
          <w:rFonts w:ascii="Times New Roman" w:hAnsi="Times New Roman" w:cs="Times New Roman"/>
          <w:sz w:val="24"/>
          <w:szCs w:val="24"/>
        </w:rPr>
        <w:t xml:space="preserve">A rangsor alján állók 3000 Ft-ot kaphatnak, ami az intézményi kiegészítéssel együtt 6000 Ft havi bevételt eredményez a pályázónak, a rangsort vezetők viszont havi 20.000 </w:t>
      </w:r>
      <w:proofErr w:type="gramStart"/>
      <w:r w:rsidR="006E67D1" w:rsidRPr="006E67D1">
        <w:rPr>
          <w:rFonts w:ascii="Times New Roman" w:hAnsi="Times New Roman" w:cs="Times New Roman"/>
          <w:sz w:val="24"/>
          <w:szCs w:val="24"/>
        </w:rPr>
        <w:t>forint támogatáshoz</w:t>
      </w:r>
      <w:proofErr w:type="gramEnd"/>
      <w:r w:rsidR="006E67D1" w:rsidRPr="006E67D1">
        <w:rPr>
          <w:rFonts w:ascii="Times New Roman" w:hAnsi="Times New Roman" w:cs="Times New Roman"/>
          <w:sz w:val="24"/>
          <w:szCs w:val="24"/>
        </w:rPr>
        <w:t xml:space="preserve"> juthatnak (15.000 Ft önkormányzat, 5000 Ft maximális intézményi támogatás).</w:t>
      </w:r>
    </w:p>
    <w:p w14:paraId="14AC2E8C" w14:textId="043E8261" w:rsidR="001D0970" w:rsidRDefault="006E67D1" w:rsidP="001D0970">
      <w:pPr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</w:pPr>
      <w:r w:rsidRPr="006E67D1"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  <w:t>Kérem a bizottság tagjait javaslatom tanulmányozására és álláspontjuk kialakítására.</w:t>
      </w:r>
    </w:p>
    <w:p w14:paraId="6D1C78A9" w14:textId="77777777" w:rsidR="006E67D1" w:rsidRPr="006E67D1" w:rsidRDefault="006E67D1" w:rsidP="001D0970">
      <w:pPr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</w:pPr>
    </w:p>
    <w:p w14:paraId="2C825EA4" w14:textId="77777777" w:rsidR="001D0970" w:rsidRPr="006E67D1" w:rsidRDefault="001D0970" w:rsidP="001D0970">
      <w:pPr>
        <w:ind w:left="3540" w:firstLine="708"/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</w:pPr>
      <w:r w:rsidRPr="006E67D1"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  <w:t>Tisztelettel:</w:t>
      </w:r>
    </w:p>
    <w:p w14:paraId="207592BF" w14:textId="77777777" w:rsidR="001D0970" w:rsidRPr="006E67D1" w:rsidRDefault="001D0970" w:rsidP="001D0970">
      <w:pPr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</w:pPr>
    </w:p>
    <w:p w14:paraId="598B62B5" w14:textId="392BF020" w:rsidR="001D0970" w:rsidRPr="006E67D1" w:rsidRDefault="001D0970" w:rsidP="001D0970">
      <w:pPr>
        <w:rPr>
          <w:rFonts w:ascii="Times New Roman" w:hAnsi="Times New Roman" w:cs="Times New Roman"/>
          <w:sz w:val="24"/>
          <w:szCs w:val="24"/>
        </w:rPr>
      </w:pPr>
      <w:r w:rsidRPr="006E67D1"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  <w:t>Balatonfűzfő, 2020.</w:t>
      </w:r>
      <w:r w:rsidR="006E67D1" w:rsidRPr="006E67D1"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  <w:t>szeptember 2</w:t>
      </w:r>
      <w:r w:rsidRPr="006E67D1"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  <w:t>.</w:t>
      </w:r>
    </w:p>
    <w:p w14:paraId="535691DE" w14:textId="77777777" w:rsidR="00FA009D" w:rsidRPr="006E67D1" w:rsidRDefault="00FA009D" w:rsidP="00FA009D">
      <w:pPr>
        <w:ind w:left="360"/>
        <w:rPr>
          <w:rFonts w:ascii="Times New Roman" w:hAnsi="Times New Roman" w:cs="Times New Roman"/>
          <w:sz w:val="24"/>
          <w:szCs w:val="24"/>
        </w:rPr>
      </w:pPr>
      <w:r w:rsidRPr="006E67D1">
        <w:rPr>
          <w:rFonts w:ascii="Times New Roman" w:hAnsi="Times New Roman" w:cs="Times New Roman"/>
          <w:sz w:val="24"/>
          <w:szCs w:val="24"/>
        </w:rPr>
        <w:tab/>
      </w:r>
      <w:r w:rsidRPr="006E67D1">
        <w:rPr>
          <w:rFonts w:ascii="Times New Roman" w:hAnsi="Times New Roman" w:cs="Times New Roman"/>
          <w:sz w:val="24"/>
          <w:szCs w:val="24"/>
        </w:rPr>
        <w:tab/>
      </w:r>
      <w:r w:rsidRPr="006E67D1">
        <w:rPr>
          <w:rFonts w:ascii="Times New Roman" w:hAnsi="Times New Roman" w:cs="Times New Roman"/>
          <w:sz w:val="24"/>
          <w:szCs w:val="24"/>
        </w:rPr>
        <w:tab/>
      </w:r>
      <w:r w:rsidRPr="006E67D1">
        <w:rPr>
          <w:rFonts w:ascii="Times New Roman" w:hAnsi="Times New Roman" w:cs="Times New Roman"/>
          <w:sz w:val="24"/>
          <w:szCs w:val="24"/>
        </w:rPr>
        <w:tab/>
      </w:r>
      <w:r w:rsidRPr="006E67D1">
        <w:rPr>
          <w:rFonts w:ascii="Times New Roman" w:hAnsi="Times New Roman" w:cs="Times New Roman"/>
          <w:sz w:val="24"/>
          <w:szCs w:val="24"/>
        </w:rPr>
        <w:tab/>
      </w:r>
      <w:r w:rsidRPr="006E67D1">
        <w:rPr>
          <w:rFonts w:ascii="Times New Roman" w:hAnsi="Times New Roman" w:cs="Times New Roman"/>
          <w:sz w:val="24"/>
          <w:szCs w:val="24"/>
        </w:rPr>
        <w:tab/>
      </w:r>
      <w:r w:rsidRPr="006E67D1">
        <w:rPr>
          <w:rFonts w:ascii="Times New Roman" w:hAnsi="Times New Roman" w:cs="Times New Roman"/>
          <w:sz w:val="24"/>
          <w:szCs w:val="24"/>
        </w:rPr>
        <w:tab/>
      </w:r>
      <w:r w:rsidRPr="006E67D1">
        <w:rPr>
          <w:rFonts w:ascii="Times New Roman" w:hAnsi="Times New Roman" w:cs="Times New Roman"/>
          <w:sz w:val="24"/>
          <w:szCs w:val="24"/>
        </w:rPr>
        <w:tab/>
      </w:r>
      <w:r w:rsidRPr="006E67D1">
        <w:rPr>
          <w:rFonts w:ascii="Times New Roman" w:hAnsi="Times New Roman" w:cs="Times New Roman"/>
          <w:sz w:val="24"/>
          <w:szCs w:val="24"/>
        </w:rPr>
        <w:tab/>
        <w:t>Gál Andrea</w:t>
      </w:r>
    </w:p>
    <w:p w14:paraId="3B26E2DE" w14:textId="77777777" w:rsidR="00FA009D" w:rsidRPr="006E67D1" w:rsidRDefault="00FA009D" w:rsidP="00FA009D">
      <w:pPr>
        <w:ind w:left="360"/>
        <w:rPr>
          <w:rFonts w:ascii="Times New Roman" w:hAnsi="Times New Roman" w:cs="Times New Roman"/>
          <w:sz w:val="24"/>
          <w:szCs w:val="24"/>
        </w:rPr>
      </w:pPr>
      <w:r w:rsidRPr="006E67D1">
        <w:rPr>
          <w:rFonts w:ascii="Times New Roman" w:hAnsi="Times New Roman" w:cs="Times New Roman"/>
          <w:sz w:val="24"/>
          <w:szCs w:val="24"/>
        </w:rPr>
        <w:tab/>
      </w:r>
      <w:r w:rsidRPr="006E67D1">
        <w:rPr>
          <w:rFonts w:ascii="Times New Roman" w:hAnsi="Times New Roman" w:cs="Times New Roman"/>
          <w:sz w:val="24"/>
          <w:szCs w:val="24"/>
        </w:rPr>
        <w:tab/>
      </w:r>
      <w:r w:rsidRPr="006E67D1">
        <w:rPr>
          <w:rFonts w:ascii="Times New Roman" w:hAnsi="Times New Roman" w:cs="Times New Roman"/>
          <w:sz w:val="24"/>
          <w:szCs w:val="24"/>
        </w:rPr>
        <w:tab/>
      </w:r>
      <w:r w:rsidRPr="006E67D1">
        <w:rPr>
          <w:rFonts w:ascii="Times New Roman" w:hAnsi="Times New Roman" w:cs="Times New Roman"/>
          <w:sz w:val="24"/>
          <w:szCs w:val="24"/>
        </w:rPr>
        <w:tab/>
      </w:r>
      <w:r w:rsidRPr="006E67D1">
        <w:rPr>
          <w:rFonts w:ascii="Times New Roman" w:hAnsi="Times New Roman" w:cs="Times New Roman"/>
          <w:sz w:val="24"/>
          <w:szCs w:val="24"/>
        </w:rPr>
        <w:tab/>
      </w:r>
      <w:r w:rsidRPr="006E67D1">
        <w:rPr>
          <w:rFonts w:ascii="Times New Roman" w:hAnsi="Times New Roman" w:cs="Times New Roman"/>
          <w:sz w:val="24"/>
          <w:szCs w:val="24"/>
        </w:rPr>
        <w:tab/>
      </w:r>
      <w:r w:rsidRPr="006E67D1">
        <w:rPr>
          <w:rFonts w:ascii="Times New Roman" w:hAnsi="Times New Roman" w:cs="Times New Roman"/>
          <w:sz w:val="24"/>
          <w:szCs w:val="24"/>
        </w:rPr>
        <w:tab/>
      </w:r>
      <w:r w:rsidRPr="006E67D1">
        <w:rPr>
          <w:rFonts w:ascii="Times New Roman" w:hAnsi="Times New Roman" w:cs="Times New Roman"/>
          <w:sz w:val="24"/>
          <w:szCs w:val="24"/>
        </w:rPr>
        <w:tab/>
      </w:r>
      <w:r w:rsidR="0013730C" w:rsidRPr="006E67D1">
        <w:rPr>
          <w:rFonts w:ascii="Times New Roman" w:hAnsi="Times New Roman" w:cs="Times New Roman"/>
          <w:sz w:val="24"/>
          <w:szCs w:val="24"/>
        </w:rPr>
        <w:t xml:space="preserve">    Települési</w:t>
      </w:r>
      <w:r w:rsidRPr="006E67D1">
        <w:rPr>
          <w:rFonts w:ascii="Times New Roman" w:hAnsi="Times New Roman" w:cs="Times New Roman"/>
          <w:sz w:val="24"/>
          <w:szCs w:val="24"/>
        </w:rPr>
        <w:t xml:space="preserve"> képviselő</w:t>
      </w:r>
    </w:p>
    <w:p w14:paraId="5DDA23BB" w14:textId="77777777" w:rsidR="00FA009D" w:rsidRPr="006E67D1" w:rsidRDefault="00FA009D" w:rsidP="00FA009D">
      <w:pPr>
        <w:ind w:left="360"/>
        <w:rPr>
          <w:rFonts w:ascii="Times New Roman" w:hAnsi="Times New Roman" w:cs="Times New Roman"/>
          <w:sz w:val="24"/>
          <w:szCs w:val="24"/>
        </w:rPr>
      </w:pPr>
      <w:r w:rsidRPr="006E67D1">
        <w:rPr>
          <w:rFonts w:ascii="Times New Roman" w:hAnsi="Times New Roman" w:cs="Times New Roman"/>
          <w:sz w:val="24"/>
          <w:szCs w:val="24"/>
        </w:rPr>
        <w:tab/>
      </w:r>
      <w:r w:rsidRPr="006E67D1">
        <w:rPr>
          <w:rFonts w:ascii="Times New Roman" w:hAnsi="Times New Roman" w:cs="Times New Roman"/>
          <w:sz w:val="24"/>
          <w:szCs w:val="24"/>
        </w:rPr>
        <w:tab/>
      </w:r>
      <w:r w:rsidRPr="006E67D1">
        <w:rPr>
          <w:rFonts w:ascii="Times New Roman" w:hAnsi="Times New Roman" w:cs="Times New Roman"/>
          <w:sz w:val="24"/>
          <w:szCs w:val="24"/>
        </w:rPr>
        <w:tab/>
      </w:r>
      <w:r w:rsidRPr="006E67D1">
        <w:rPr>
          <w:rFonts w:ascii="Times New Roman" w:hAnsi="Times New Roman" w:cs="Times New Roman"/>
          <w:sz w:val="24"/>
          <w:szCs w:val="24"/>
        </w:rPr>
        <w:tab/>
      </w:r>
      <w:r w:rsidRPr="006E67D1">
        <w:rPr>
          <w:rFonts w:ascii="Times New Roman" w:hAnsi="Times New Roman" w:cs="Times New Roman"/>
          <w:sz w:val="24"/>
          <w:szCs w:val="24"/>
        </w:rPr>
        <w:tab/>
      </w:r>
      <w:r w:rsidRPr="006E67D1">
        <w:rPr>
          <w:rFonts w:ascii="Times New Roman" w:hAnsi="Times New Roman" w:cs="Times New Roman"/>
          <w:sz w:val="24"/>
          <w:szCs w:val="24"/>
        </w:rPr>
        <w:tab/>
      </w:r>
      <w:r w:rsidRPr="006E67D1">
        <w:rPr>
          <w:rFonts w:ascii="Times New Roman" w:hAnsi="Times New Roman" w:cs="Times New Roman"/>
          <w:sz w:val="24"/>
          <w:szCs w:val="24"/>
        </w:rPr>
        <w:tab/>
      </w:r>
      <w:r w:rsidRPr="006E67D1">
        <w:rPr>
          <w:rFonts w:ascii="Times New Roman" w:hAnsi="Times New Roman" w:cs="Times New Roman"/>
          <w:sz w:val="24"/>
          <w:szCs w:val="24"/>
        </w:rPr>
        <w:tab/>
        <w:t>Humán Bizottsági elnök</w:t>
      </w:r>
    </w:p>
    <w:p w14:paraId="1A98A568" w14:textId="77777777" w:rsidR="000E2F0D" w:rsidRDefault="000E2F0D" w:rsidP="000E2F0D">
      <w:pPr>
        <w:jc w:val="both"/>
        <w:rPr>
          <w:noProof/>
          <w:sz w:val="24"/>
          <w:szCs w:val="24"/>
        </w:rPr>
      </w:pPr>
    </w:p>
    <w:p w14:paraId="6D0E50BC" w14:textId="77777777" w:rsidR="000E2F0D" w:rsidRPr="00110033" w:rsidRDefault="000E2F0D" w:rsidP="000E2F0D">
      <w:pPr>
        <w:jc w:val="both"/>
        <w:rPr>
          <w:noProof/>
          <w:sz w:val="24"/>
          <w:szCs w:val="24"/>
        </w:rPr>
      </w:pPr>
    </w:p>
    <w:p w14:paraId="593C20D9" w14:textId="77777777" w:rsidR="000E2F0D" w:rsidRPr="00110033" w:rsidRDefault="000E2F0D" w:rsidP="000E2F0D">
      <w:pPr>
        <w:jc w:val="center"/>
        <w:rPr>
          <w:b/>
          <w:sz w:val="24"/>
          <w:szCs w:val="24"/>
        </w:rPr>
      </w:pPr>
      <w:r w:rsidRPr="00110033">
        <w:rPr>
          <w:b/>
          <w:noProof/>
          <w:sz w:val="24"/>
          <w:szCs w:val="24"/>
        </w:rPr>
        <w:t>Balaton</w:t>
      </w:r>
      <w:r>
        <w:rPr>
          <w:b/>
          <w:noProof/>
          <w:sz w:val="24"/>
          <w:szCs w:val="24"/>
        </w:rPr>
        <w:t>fűzfő</w:t>
      </w:r>
      <w:r w:rsidRPr="00110033">
        <w:rPr>
          <w:b/>
          <w:noProof/>
          <w:sz w:val="24"/>
          <w:szCs w:val="24"/>
        </w:rPr>
        <w:t xml:space="preserve"> Város Önkormányzatának Bursa Hungarica Felsőoktatási Önkormányzati Ösztöndíj pályázatainak elbírálási rendjéről szóló</w:t>
      </w:r>
    </w:p>
    <w:p w14:paraId="72C51C0A" w14:textId="77777777" w:rsidR="000E2F0D" w:rsidRPr="00110033" w:rsidRDefault="000E2F0D" w:rsidP="000E2F0D">
      <w:pPr>
        <w:jc w:val="center"/>
        <w:rPr>
          <w:b/>
          <w:sz w:val="24"/>
          <w:szCs w:val="24"/>
        </w:rPr>
      </w:pPr>
      <w:proofErr w:type="gramStart"/>
      <w:r w:rsidRPr="00110033">
        <w:rPr>
          <w:b/>
          <w:sz w:val="24"/>
          <w:szCs w:val="24"/>
        </w:rPr>
        <w:t>szabályzata</w:t>
      </w:r>
      <w:proofErr w:type="gramEnd"/>
    </w:p>
    <w:p w14:paraId="0ED1AB77" w14:textId="77777777" w:rsidR="000E2F0D" w:rsidRPr="00110033" w:rsidRDefault="000E2F0D" w:rsidP="000E2F0D">
      <w:pPr>
        <w:jc w:val="center"/>
        <w:rPr>
          <w:b/>
          <w:sz w:val="24"/>
          <w:szCs w:val="24"/>
        </w:rPr>
      </w:pPr>
    </w:p>
    <w:p w14:paraId="1CABA337" w14:textId="77777777" w:rsidR="000E2F0D" w:rsidRPr="00110033" w:rsidRDefault="000E2F0D" w:rsidP="000E2F0D">
      <w:pPr>
        <w:jc w:val="center"/>
        <w:rPr>
          <w:b/>
          <w:sz w:val="24"/>
          <w:szCs w:val="24"/>
        </w:rPr>
      </w:pPr>
    </w:p>
    <w:p w14:paraId="7FA1242F" w14:textId="77777777" w:rsidR="000E2F0D" w:rsidRPr="00110033" w:rsidRDefault="000E2F0D" w:rsidP="000E2F0D">
      <w:pPr>
        <w:jc w:val="both"/>
        <w:rPr>
          <w:sz w:val="24"/>
          <w:szCs w:val="24"/>
        </w:rPr>
      </w:pPr>
    </w:p>
    <w:p w14:paraId="63F6098C" w14:textId="77777777" w:rsidR="000E2F0D" w:rsidRPr="00110033" w:rsidRDefault="000E2F0D" w:rsidP="000E2F0D">
      <w:pPr>
        <w:jc w:val="both"/>
        <w:rPr>
          <w:sz w:val="24"/>
          <w:szCs w:val="24"/>
        </w:rPr>
      </w:pPr>
      <w:r w:rsidRPr="00110033">
        <w:rPr>
          <w:sz w:val="24"/>
          <w:szCs w:val="24"/>
        </w:rPr>
        <w:t>1. Balaton</w:t>
      </w:r>
      <w:r>
        <w:rPr>
          <w:sz w:val="24"/>
          <w:szCs w:val="24"/>
        </w:rPr>
        <w:t>fűzfő</w:t>
      </w:r>
      <w:r w:rsidRPr="00110033">
        <w:rPr>
          <w:sz w:val="24"/>
          <w:szCs w:val="24"/>
        </w:rPr>
        <w:t xml:space="preserve"> Város Önkormányzata a „</w:t>
      </w:r>
      <w:proofErr w:type="spellStart"/>
      <w:r w:rsidRPr="00110033">
        <w:rPr>
          <w:sz w:val="24"/>
          <w:szCs w:val="24"/>
        </w:rPr>
        <w:t>Bursa</w:t>
      </w:r>
      <w:proofErr w:type="spellEnd"/>
      <w:r w:rsidRPr="00110033">
        <w:rPr>
          <w:sz w:val="24"/>
          <w:szCs w:val="24"/>
        </w:rPr>
        <w:t xml:space="preserve"> Hungarica” Felsőoktatási Önkormányzati Ösztöndíjpályázat keretében az Önkormányzat költségvetésének terhér</w:t>
      </w:r>
      <w:r>
        <w:rPr>
          <w:sz w:val="24"/>
          <w:szCs w:val="24"/>
        </w:rPr>
        <w:t>e ösztöndíjban részesíti azt a b</w:t>
      </w:r>
      <w:r w:rsidRPr="00110033">
        <w:rPr>
          <w:sz w:val="24"/>
          <w:szCs w:val="24"/>
        </w:rPr>
        <w:t>alaton</w:t>
      </w:r>
      <w:r>
        <w:rPr>
          <w:sz w:val="24"/>
          <w:szCs w:val="24"/>
        </w:rPr>
        <w:t>fűzfői</w:t>
      </w:r>
      <w:r w:rsidRPr="00110033">
        <w:rPr>
          <w:sz w:val="24"/>
          <w:szCs w:val="24"/>
        </w:rPr>
        <w:t xml:space="preserve"> lakóhellyel rende</w:t>
      </w:r>
      <w:r>
        <w:rPr>
          <w:sz w:val="24"/>
          <w:szCs w:val="24"/>
        </w:rPr>
        <w:t xml:space="preserve">lkező pályázót, aki megfelel a </w:t>
      </w:r>
      <w:proofErr w:type="spellStart"/>
      <w:r>
        <w:rPr>
          <w:sz w:val="24"/>
          <w:szCs w:val="24"/>
        </w:rPr>
        <w:t>Bursa</w:t>
      </w:r>
      <w:proofErr w:type="spellEnd"/>
      <w:r>
        <w:rPr>
          <w:sz w:val="24"/>
          <w:szCs w:val="24"/>
        </w:rPr>
        <w:t xml:space="preserve"> Hungarica </w:t>
      </w:r>
      <w:r w:rsidRPr="00110033">
        <w:rPr>
          <w:sz w:val="24"/>
          <w:szCs w:val="24"/>
        </w:rPr>
        <w:t>Felsőoktatási Önkormányzati Ösztöndíjrendszeréről szóló az adott tanévre vonatkozó jogszabály</w:t>
      </w:r>
      <w:r>
        <w:rPr>
          <w:sz w:val="24"/>
          <w:szCs w:val="24"/>
        </w:rPr>
        <w:t>á</w:t>
      </w:r>
      <w:r w:rsidRPr="00110033">
        <w:rPr>
          <w:sz w:val="24"/>
          <w:szCs w:val="24"/>
        </w:rPr>
        <w:t xml:space="preserve">ban, továbbá a </w:t>
      </w:r>
      <w:proofErr w:type="spellStart"/>
      <w:r w:rsidRPr="00110033">
        <w:rPr>
          <w:sz w:val="24"/>
          <w:szCs w:val="24"/>
        </w:rPr>
        <w:t>Bursa</w:t>
      </w:r>
      <w:proofErr w:type="spellEnd"/>
      <w:r w:rsidRPr="00110033">
        <w:rPr>
          <w:sz w:val="24"/>
          <w:szCs w:val="24"/>
        </w:rPr>
        <w:t xml:space="preserve"> Hungarica Felsőoktatási Önkormányzati Ösztöndíjrendszerre vonatkozó Általános Szerződési Feltételekben meghatározott előírásoknak és e szabályzat szabályai szerint szociális rászorultsága megállapítható. </w:t>
      </w:r>
    </w:p>
    <w:p w14:paraId="70D91E0B" w14:textId="77777777" w:rsidR="000E2F0D" w:rsidRPr="00110033" w:rsidRDefault="000E2F0D" w:rsidP="000E2F0D">
      <w:pPr>
        <w:jc w:val="both"/>
        <w:rPr>
          <w:sz w:val="24"/>
          <w:szCs w:val="24"/>
        </w:rPr>
      </w:pPr>
    </w:p>
    <w:p w14:paraId="54627233" w14:textId="77777777" w:rsidR="000E2F0D" w:rsidRDefault="000E2F0D" w:rsidP="000E2F0D">
      <w:pPr>
        <w:jc w:val="both"/>
        <w:rPr>
          <w:sz w:val="24"/>
          <w:szCs w:val="24"/>
        </w:rPr>
      </w:pPr>
      <w:smartTag w:uri="urn:schemas-microsoft-com:office:smarttags" w:element="metricconverter">
        <w:smartTagPr>
          <w:attr w:name="ProductID" w:val="2. A"/>
        </w:smartTagPr>
        <w:r w:rsidRPr="00110033">
          <w:rPr>
            <w:sz w:val="24"/>
            <w:szCs w:val="24"/>
          </w:rPr>
          <w:t xml:space="preserve">2. </w:t>
        </w:r>
        <w:r>
          <w:rPr>
            <w:sz w:val="24"/>
            <w:szCs w:val="24"/>
          </w:rPr>
          <w:t>A</w:t>
        </w:r>
      </w:smartTag>
      <w:r>
        <w:rPr>
          <w:sz w:val="24"/>
          <w:szCs w:val="24"/>
        </w:rPr>
        <w:t xml:space="preserve"> támogatás feltételeit </w:t>
      </w:r>
      <w:proofErr w:type="gramStart"/>
      <w:r>
        <w:rPr>
          <w:sz w:val="24"/>
          <w:szCs w:val="24"/>
        </w:rPr>
        <w:t>az  51</w:t>
      </w:r>
      <w:proofErr w:type="gramEnd"/>
      <w:r>
        <w:rPr>
          <w:sz w:val="24"/>
          <w:szCs w:val="24"/>
        </w:rPr>
        <w:t xml:space="preserve">/2007. (III.26.) Korm. </w:t>
      </w:r>
      <w:proofErr w:type="gramStart"/>
      <w:r>
        <w:rPr>
          <w:sz w:val="24"/>
          <w:szCs w:val="24"/>
        </w:rPr>
        <w:t>rendelet  és</w:t>
      </w:r>
      <w:proofErr w:type="gramEnd"/>
      <w:r>
        <w:rPr>
          <w:sz w:val="24"/>
          <w:szCs w:val="24"/>
        </w:rPr>
        <w:t xml:space="preserve"> a mindenkori pályázati kiírás tartalmazza. A pályázati űrlap csak a pályázati kiírásban meghatározott kötelező mellékletekkel együtt érvényes. A pályázati kiírásban meghatározott valamely melléklet hiányában a pályázat formai hibásnak minősül. A pályázó a benyújtott pályázatának az elbírálását megelőző 5 napig hiánypótlásra szólítható fel. A hiánypótlás határideje 8 nap, de a hiánypótlás benyújtása nem lépheti túl a pályázatok önkormányzati elbírálási határidejét.    </w:t>
      </w:r>
    </w:p>
    <w:p w14:paraId="5FC3DF13" w14:textId="77777777" w:rsidR="000E2F0D" w:rsidRDefault="000E2F0D" w:rsidP="000E2F0D">
      <w:pPr>
        <w:jc w:val="both"/>
        <w:rPr>
          <w:sz w:val="24"/>
          <w:szCs w:val="24"/>
        </w:rPr>
      </w:pPr>
    </w:p>
    <w:p w14:paraId="7851BFDB" w14:textId="77777777" w:rsidR="000E2F0D" w:rsidRDefault="000E2F0D" w:rsidP="000E2F0D">
      <w:pPr>
        <w:jc w:val="both"/>
        <w:rPr>
          <w:snapToGrid w:val="0"/>
          <w:sz w:val="24"/>
          <w:szCs w:val="24"/>
        </w:rPr>
      </w:pPr>
      <w:smartTag w:uri="urn:schemas-microsoft-com:office:smarttags" w:element="metricconverter">
        <w:smartTagPr>
          <w:attr w:name="ProductID" w:val="3. A"/>
        </w:smartTagPr>
        <w:r>
          <w:rPr>
            <w:sz w:val="24"/>
            <w:szCs w:val="24"/>
          </w:rPr>
          <w:t>3. A</w:t>
        </w:r>
      </w:smartTag>
      <w:r>
        <w:rPr>
          <w:sz w:val="24"/>
          <w:szCs w:val="24"/>
        </w:rPr>
        <w:t xml:space="preserve"> pályázatok elbírálása a mindenkori pályázat kiírásban foglaltak, valamint az alábbi pontrendszere alapján történik, e pontrendszer adja a szociális rászorultság alapján ösztöndíjban részesülő pályázóknak az Általános Szerződési Feltételek szerinti rangsorolása: </w:t>
      </w:r>
      <w:r>
        <w:rPr>
          <w:snapToGrid w:val="0"/>
          <w:sz w:val="24"/>
          <w:szCs w:val="24"/>
        </w:rPr>
        <w:t xml:space="preserve"> </w:t>
      </w:r>
    </w:p>
    <w:p w14:paraId="733A1A3C" w14:textId="77777777" w:rsidR="000E2F0D" w:rsidRDefault="000E2F0D" w:rsidP="000E2F0D">
      <w:pPr>
        <w:jc w:val="both"/>
        <w:rPr>
          <w:snapToGrid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0"/>
        <w:gridCol w:w="499"/>
        <w:gridCol w:w="2999"/>
        <w:gridCol w:w="2509"/>
      </w:tblGrid>
      <w:tr w:rsidR="000E2F0D" w:rsidRPr="00AE3EE0" w14:paraId="210502E3" w14:textId="77777777" w:rsidTr="00F32C37">
        <w:trPr>
          <w:trHeight w:val="207"/>
        </w:trPr>
        <w:tc>
          <w:tcPr>
            <w:tcW w:w="2640" w:type="dxa"/>
            <w:vMerge w:val="restart"/>
            <w:shd w:val="clear" w:color="auto" w:fill="auto"/>
          </w:tcPr>
          <w:p w14:paraId="170D5C5F" w14:textId="77777777" w:rsidR="000E2F0D" w:rsidRPr="00AE3EE0" w:rsidRDefault="000E2F0D" w:rsidP="000E2F0D">
            <w:pPr>
              <w:numPr>
                <w:ilvl w:val="0"/>
                <w:numId w:val="4"/>
              </w:numPr>
              <w:spacing w:after="0" w:line="240" w:lineRule="auto"/>
              <w:rPr>
                <w:snapToGrid w:val="0"/>
              </w:rPr>
            </w:pPr>
            <w:r>
              <w:rPr>
                <w:snapToGrid w:val="0"/>
              </w:rPr>
              <w:t>A pályázó családjában az egy</w:t>
            </w:r>
            <w:r w:rsidRPr="00AE3EE0">
              <w:rPr>
                <w:snapToGrid w:val="0"/>
              </w:rPr>
              <w:t xml:space="preserve"> főre jutó nettó átlagjövedelem:</w:t>
            </w:r>
          </w:p>
        </w:tc>
        <w:tc>
          <w:tcPr>
            <w:tcW w:w="494" w:type="dxa"/>
            <w:shd w:val="clear" w:color="auto" w:fill="auto"/>
          </w:tcPr>
          <w:p w14:paraId="769D63A1" w14:textId="77777777" w:rsidR="000E2F0D" w:rsidRDefault="000E2F0D" w:rsidP="00F32C37">
            <w:pPr>
              <w:rPr>
                <w:snapToGrid w:val="0"/>
              </w:rPr>
            </w:pPr>
          </w:p>
          <w:p w14:paraId="0F03FD65" w14:textId="77777777" w:rsidR="000E2F0D" w:rsidRPr="00AE3EE0" w:rsidRDefault="000E2F0D" w:rsidP="00F32C37">
            <w:pPr>
              <w:rPr>
                <w:snapToGrid w:val="0"/>
              </w:rPr>
            </w:pPr>
            <w:r>
              <w:rPr>
                <w:snapToGrid w:val="0"/>
              </w:rPr>
              <w:t>1a.</w:t>
            </w:r>
          </w:p>
        </w:tc>
        <w:tc>
          <w:tcPr>
            <w:tcW w:w="2999" w:type="dxa"/>
            <w:shd w:val="clear" w:color="auto" w:fill="auto"/>
          </w:tcPr>
          <w:p w14:paraId="271CC05E" w14:textId="77777777" w:rsidR="000E2F0D" w:rsidRPr="00AE3EE0" w:rsidRDefault="000E2F0D" w:rsidP="00F32C37">
            <w:pPr>
              <w:rPr>
                <w:snapToGrid w:val="0"/>
              </w:rPr>
            </w:pPr>
            <w:r w:rsidRPr="00AE3EE0">
              <w:rPr>
                <w:snapToGrid w:val="0"/>
              </w:rPr>
              <w:t>Nem haladja meg a legkisebb öregségi nyugdíj összegé</w:t>
            </w:r>
            <w:r>
              <w:rPr>
                <w:snapToGrid w:val="0"/>
              </w:rPr>
              <w:t>nek 150 %-át:</w:t>
            </w:r>
          </w:p>
        </w:tc>
        <w:tc>
          <w:tcPr>
            <w:tcW w:w="2509" w:type="dxa"/>
            <w:shd w:val="clear" w:color="auto" w:fill="auto"/>
          </w:tcPr>
          <w:p w14:paraId="150CA43A" w14:textId="77777777" w:rsidR="000E2F0D" w:rsidRPr="00EF3472" w:rsidRDefault="000E2F0D" w:rsidP="00F32C37">
            <w:pPr>
              <w:jc w:val="center"/>
              <w:rPr>
                <w:b/>
                <w:snapToGrid w:val="0"/>
                <w:u w:val="single"/>
              </w:rPr>
            </w:pPr>
            <w:r>
              <w:rPr>
                <w:b/>
                <w:snapToGrid w:val="0"/>
                <w:u w:val="single"/>
              </w:rPr>
              <w:t>30</w:t>
            </w:r>
            <w:r w:rsidRPr="00EF3472">
              <w:rPr>
                <w:b/>
                <w:snapToGrid w:val="0"/>
                <w:u w:val="single"/>
              </w:rPr>
              <w:t xml:space="preserve"> p</w:t>
            </w:r>
          </w:p>
        </w:tc>
      </w:tr>
      <w:tr w:rsidR="000E2F0D" w:rsidRPr="00AE3EE0" w14:paraId="407EFC47" w14:textId="77777777" w:rsidTr="00F32C37">
        <w:trPr>
          <w:trHeight w:val="206"/>
        </w:trPr>
        <w:tc>
          <w:tcPr>
            <w:tcW w:w="2640" w:type="dxa"/>
            <w:vMerge/>
            <w:shd w:val="clear" w:color="auto" w:fill="auto"/>
          </w:tcPr>
          <w:p w14:paraId="584C92AF" w14:textId="77777777" w:rsidR="000E2F0D" w:rsidRPr="00AE3EE0" w:rsidRDefault="000E2F0D" w:rsidP="00F32C37">
            <w:pPr>
              <w:rPr>
                <w:snapToGrid w:val="0"/>
              </w:rPr>
            </w:pPr>
          </w:p>
        </w:tc>
        <w:tc>
          <w:tcPr>
            <w:tcW w:w="494" w:type="dxa"/>
            <w:shd w:val="clear" w:color="auto" w:fill="auto"/>
          </w:tcPr>
          <w:p w14:paraId="0CA423B6" w14:textId="77777777" w:rsidR="000E2F0D" w:rsidRDefault="000E2F0D" w:rsidP="00F32C37">
            <w:pPr>
              <w:rPr>
                <w:snapToGrid w:val="0"/>
              </w:rPr>
            </w:pPr>
          </w:p>
          <w:p w14:paraId="0FFAB252" w14:textId="77777777" w:rsidR="000E2F0D" w:rsidRPr="00AE3EE0" w:rsidRDefault="000E2F0D" w:rsidP="00F32C37">
            <w:pPr>
              <w:rPr>
                <w:snapToGrid w:val="0"/>
              </w:rPr>
            </w:pPr>
            <w:r>
              <w:rPr>
                <w:snapToGrid w:val="0"/>
              </w:rPr>
              <w:t>1b.</w:t>
            </w:r>
          </w:p>
        </w:tc>
        <w:tc>
          <w:tcPr>
            <w:tcW w:w="2999" w:type="dxa"/>
            <w:shd w:val="clear" w:color="auto" w:fill="auto"/>
          </w:tcPr>
          <w:p w14:paraId="1F97A5EB" w14:textId="77777777" w:rsidR="000E2F0D" w:rsidRDefault="000E2F0D" w:rsidP="00F32C37">
            <w:pPr>
              <w:rPr>
                <w:snapToGrid w:val="0"/>
              </w:rPr>
            </w:pPr>
            <w:r>
              <w:rPr>
                <w:snapToGrid w:val="0"/>
              </w:rPr>
              <w:t>Nem haladja meg a legkisebb öregségi nyugdíj 200 %-át:</w:t>
            </w:r>
          </w:p>
          <w:p w14:paraId="17C4EFB5" w14:textId="77777777" w:rsidR="000E2F0D" w:rsidRPr="00AE3EE0" w:rsidRDefault="000E2F0D" w:rsidP="00F32C37">
            <w:pPr>
              <w:rPr>
                <w:snapToGrid w:val="0"/>
              </w:rPr>
            </w:pPr>
          </w:p>
        </w:tc>
        <w:tc>
          <w:tcPr>
            <w:tcW w:w="2509" w:type="dxa"/>
            <w:shd w:val="clear" w:color="auto" w:fill="auto"/>
          </w:tcPr>
          <w:p w14:paraId="792CA33B" w14:textId="77777777" w:rsidR="000E2F0D" w:rsidRPr="00EF3472" w:rsidRDefault="000E2F0D" w:rsidP="00F32C37">
            <w:pPr>
              <w:jc w:val="center"/>
              <w:rPr>
                <w:b/>
                <w:snapToGrid w:val="0"/>
                <w:u w:val="single"/>
              </w:rPr>
            </w:pPr>
            <w:r>
              <w:rPr>
                <w:b/>
                <w:snapToGrid w:val="0"/>
                <w:u w:val="single"/>
              </w:rPr>
              <w:t>25</w:t>
            </w:r>
            <w:r w:rsidRPr="00EF3472">
              <w:rPr>
                <w:b/>
                <w:snapToGrid w:val="0"/>
                <w:u w:val="single"/>
              </w:rPr>
              <w:t xml:space="preserve"> p</w:t>
            </w:r>
          </w:p>
        </w:tc>
      </w:tr>
      <w:tr w:rsidR="000E2F0D" w:rsidRPr="00AE3EE0" w14:paraId="78BF8622" w14:textId="77777777" w:rsidTr="00F32C37">
        <w:trPr>
          <w:trHeight w:val="206"/>
        </w:trPr>
        <w:tc>
          <w:tcPr>
            <w:tcW w:w="2640" w:type="dxa"/>
            <w:vMerge/>
            <w:shd w:val="clear" w:color="auto" w:fill="auto"/>
          </w:tcPr>
          <w:p w14:paraId="62A114B8" w14:textId="77777777" w:rsidR="000E2F0D" w:rsidRPr="00AE3EE0" w:rsidRDefault="000E2F0D" w:rsidP="00F32C37">
            <w:pPr>
              <w:rPr>
                <w:snapToGrid w:val="0"/>
              </w:rPr>
            </w:pPr>
          </w:p>
        </w:tc>
        <w:tc>
          <w:tcPr>
            <w:tcW w:w="494" w:type="dxa"/>
            <w:shd w:val="clear" w:color="auto" w:fill="auto"/>
          </w:tcPr>
          <w:p w14:paraId="58A4CA62" w14:textId="77777777" w:rsidR="000E2F0D" w:rsidRDefault="000E2F0D" w:rsidP="00F32C37">
            <w:pPr>
              <w:rPr>
                <w:snapToGrid w:val="0"/>
              </w:rPr>
            </w:pPr>
            <w:r>
              <w:rPr>
                <w:snapToGrid w:val="0"/>
              </w:rPr>
              <w:t>1c.</w:t>
            </w:r>
          </w:p>
        </w:tc>
        <w:tc>
          <w:tcPr>
            <w:tcW w:w="2999" w:type="dxa"/>
            <w:shd w:val="clear" w:color="auto" w:fill="auto"/>
          </w:tcPr>
          <w:p w14:paraId="44F4EEE3" w14:textId="77777777" w:rsidR="000E2F0D" w:rsidRDefault="000E2F0D" w:rsidP="00F32C37">
            <w:pPr>
              <w:rPr>
                <w:snapToGrid w:val="0"/>
              </w:rPr>
            </w:pPr>
            <w:r>
              <w:rPr>
                <w:snapToGrid w:val="0"/>
              </w:rPr>
              <w:t>Nem haladja meg a legkisebb öregségi nyugdíj 250 %-át:</w:t>
            </w:r>
          </w:p>
          <w:p w14:paraId="037D59C7" w14:textId="77777777" w:rsidR="000E2F0D" w:rsidRDefault="000E2F0D" w:rsidP="00F32C37">
            <w:pPr>
              <w:rPr>
                <w:snapToGrid w:val="0"/>
              </w:rPr>
            </w:pPr>
          </w:p>
        </w:tc>
        <w:tc>
          <w:tcPr>
            <w:tcW w:w="2509" w:type="dxa"/>
            <w:shd w:val="clear" w:color="auto" w:fill="auto"/>
          </w:tcPr>
          <w:p w14:paraId="7AE9DC90" w14:textId="77777777" w:rsidR="000E2F0D" w:rsidRDefault="000E2F0D" w:rsidP="00F32C37">
            <w:pPr>
              <w:jc w:val="center"/>
              <w:rPr>
                <w:b/>
                <w:snapToGrid w:val="0"/>
                <w:u w:val="single"/>
              </w:rPr>
            </w:pPr>
            <w:r>
              <w:rPr>
                <w:b/>
                <w:snapToGrid w:val="0"/>
                <w:u w:val="single"/>
              </w:rPr>
              <w:lastRenderedPageBreak/>
              <w:t>20p</w:t>
            </w:r>
          </w:p>
        </w:tc>
      </w:tr>
      <w:tr w:rsidR="000E2F0D" w:rsidRPr="00AE3EE0" w14:paraId="7C75E0C1" w14:textId="77777777" w:rsidTr="00F32C37">
        <w:trPr>
          <w:trHeight w:val="206"/>
        </w:trPr>
        <w:tc>
          <w:tcPr>
            <w:tcW w:w="2640" w:type="dxa"/>
            <w:vMerge/>
            <w:shd w:val="clear" w:color="auto" w:fill="auto"/>
          </w:tcPr>
          <w:p w14:paraId="6689B013" w14:textId="77777777" w:rsidR="000E2F0D" w:rsidRPr="00AE3EE0" w:rsidRDefault="000E2F0D" w:rsidP="00F32C37">
            <w:pPr>
              <w:rPr>
                <w:snapToGrid w:val="0"/>
              </w:rPr>
            </w:pPr>
          </w:p>
        </w:tc>
        <w:tc>
          <w:tcPr>
            <w:tcW w:w="494" w:type="dxa"/>
            <w:shd w:val="clear" w:color="auto" w:fill="auto"/>
          </w:tcPr>
          <w:p w14:paraId="4B34AE21" w14:textId="77777777" w:rsidR="000E2F0D" w:rsidRDefault="000E2F0D" w:rsidP="00F32C37">
            <w:pPr>
              <w:rPr>
                <w:snapToGrid w:val="0"/>
              </w:rPr>
            </w:pPr>
          </w:p>
          <w:p w14:paraId="3F09110A" w14:textId="77777777" w:rsidR="000E2F0D" w:rsidRPr="00AE3EE0" w:rsidRDefault="000E2F0D" w:rsidP="00F32C37">
            <w:pPr>
              <w:rPr>
                <w:snapToGrid w:val="0"/>
              </w:rPr>
            </w:pPr>
            <w:r>
              <w:rPr>
                <w:snapToGrid w:val="0"/>
              </w:rPr>
              <w:t>1d.</w:t>
            </w:r>
          </w:p>
        </w:tc>
        <w:tc>
          <w:tcPr>
            <w:tcW w:w="2999" w:type="dxa"/>
            <w:shd w:val="clear" w:color="auto" w:fill="auto"/>
          </w:tcPr>
          <w:p w14:paraId="59DF796F" w14:textId="77777777" w:rsidR="000E2F0D" w:rsidRDefault="000E2F0D" w:rsidP="00F32C37">
            <w:pPr>
              <w:rPr>
                <w:snapToGrid w:val="0"/>
              </w:rPr>
            </w:pPr>
            <w:r>
              <w:rPr>
                <w:snapToGrid w:val="0"/>
              </w:rPr>
              <w:t>Nem haladja meg az öregség nyugdíj legkisebb összegének 300 %-át:</w:t>
            </w:r>
          </w:p>
          <w:p w14:paraId="6D427821" w14:textId="77777777" w:rsidR="000E2F0D" w:rsidRPr="00AE3EE0" w:rsidRDefault="000E2F0D" w:rsidP="00F32C37">
            <w:pPr>
              <w:rPr>
                <w:snapToGrid w:val="0"/>
              </w:rPr>
            </w:pPr>
          </w:p>
        </w:tc>
        <w:tc>
          <w:tcPr>
            <w:tcW w:w="2509" w:type="dxa"/>
            <w:shd w:val="clear" w:color="auto" w:fill="auto"/>
          </w:tcPr>
          <w:p w14:paraId="2A077DE7" w14:textId="77777777" w:rsidR="000E2F0D" w:rsidRPr="00EF3472" w:rsidRDefault="000E2F0D" w:rsidP="00F32C37">
            <w:pPr>
              <w:jc w:val="center"/>
              <w:rPr>
                <w:b/>
                <w:snapToGrid w:val="0"/>
                <w:u w:val="single"/>
              </w:rPr>
            </w:pPr>
            <w:r w:rsidRPr="00EF3472">
              <w:rPr>
                <w:b/>
                <w:snapToGrid w:val="0"/>
                <w:u w:val="single"/>
              </w:rPr>
              <w:t>1</w:t>
            </w:r>
            <w:r>
              <w:rPr>
                <w:b/>
                <w:snapToGrid w:val="0"/>
                <w:u w:val="single"/>
              </w:rPr>
              <w:t>5</w:t>
            </w:r>
            <w:r w:rsidRPr="00EF3472">
              <w:rPr>
                <w:b/>
                <w:snapToGrid w:val="0"/>
                <w:u w:val="single"/>
              </w:rPr>
              <w:t xml:space="preserve"> p</w:t>
            </w:r>
          </w:p>
        </w:tc>
      </w:tr>
      <w:tr w:rsidR="000E2F0D" w:rsidRPr="00AE3EE0" w14:paraId="34002103" w14:textId="77777777" w:rsidTr="00F32C37">
        <w:trPr>
          <w:trHeight w:val="206"/>
        </w:trPr>
        <w:tc>
          <w:tcPr>
            <w:tcW w:w="2640" w:type="dxa"/>
            <w:vMerge/>
            <w:shd w:val="clear" w:color="auto" w:fill="auto"/>
          </w:tcPr>
          <w:p w14:paraId="513C4426" w14:textId="77777777" w:rsidR="000E2F0D" w:rsidRPr="00AE3EE0" w:rsidRDefault="000E2F0D" w:rsidP="00F32C37">
            <w:pPr>
              <w:rPr>
                <w:snapToGrid w:val="0"/>
              </w:rPr>
            </w:pPr>
          </w:p>
        </w:tc>
        <w:tc>
          <w:tcPr>
            <w:tcW w:w="494" w:type="dxa"/>
            <w:shd w:val="clear" w:color="auto" w:fill="auto"/>
          </w:tcPr>
          <w:p w14:paraId="100F3F59" w14:textId="77777777" w:rsidR="000E2F0D" w:rsidRDefault="000E2F0D" w:rsidP="00F32C37">
            <w:pPr>
              <w:rPr>
                <w:snapToGrid w:val="0"/>
              </w:rPr>
            </w:pPr>
            <w:r>
              <w:rPr>
                <w:snapToGrid w:val="0"/>
              </w:rPr>
              <w:t xml:space="preserve">1e. </w:t>
            </w:r>
          </w:p>
        </w:tc>
        <w:tc>
          <w:tcPr>
            <w:tcW w:w="2999" w:type="dxa"/>
            <w:shd w:val="clear" w:color="auto" w:fill="auto"/>
          </w:tcPr>
          <w:p w14:paraId="33FDEF22" w14:textId="77777777" w:rsidR="000E2F0D" w:rsidRPr="00AE3EE0" w:rsidRDefault="000E2F0D" w:rsidP="00F32C37">
            <w:pPr>
              <w:rPr>
                <w:snapToGrid w:val="0"/>
              </w:rPr>
            </w:pPr>
            <w:r>
              <w:rPr>
                <w:snapToGrid w:val="0"/>
              </w:rPr>
              <w:t>Nem haladja meg az öregség nyugdíj legkisebb összegének 400 %-át:</w:t>
            </w:r>
          </w:p>
        </w:tc>
        <w:tc>
          <w:tcPr>
            <w:tcW w:w="2509" w:type="dxa"/>
            <w:shd w:val="clear" w:color="auto" w:fill="auto"/>
          </w:tcPr>
          <w:p w14:paraId="2FCBAEDD" w14:textId="77777777" w:rsidR="000E2F0D" w:rsidRPr="00EF3472" w:rsidRDefault="000E2F0D" w:rsidP="00F32C37">
            <w:pPr>
              <w:jc w:val="center"/>
              <w:rPr>
                <w:b/>
                <w:snapToGrid w:val="0"/>
                <w:u w:val="single"/>
              </w:rPr>
            </w:pPr>
            <w:r>
              <w:rPr>
                <w:b/>
                <w:snapToGrid w:val="0"/>
                <w:u w:val="single"/>
              </w:rPr>
              <w:t>10p</w:t>
            </w:r>
          </w:p>
        </w:tc>
      </w:tr>
      <w:tr w:rsidR="000E2F0D" w:rsidRPr="00AE3EE0" w14:paraId="1F414BE0" w14:textId="77777777" w:rsidTr="00F32C37">
        <w:trPr>
          <w:trHeight w:val="206"/>
        </w:trPr>
        <w:tc>
          <w:tcPr>
            <w:tcW w:w="2640" w:type="dxa"/>
            <w:shd w:val="clear" w:color="auto" w:fill="auto"/>
          </w:tcPr>
          <w:p w14:paraId="03FF49EF" w14:textId="77777777" w:rsidR="000E2F0D" w:rsidRPr="00AE3EE0" w:rsidRDefault="000E2F0D" w:rsidP="00F32C37">
            <w:pPr>
              <w:rPr>
                <w:snapToGrid w:val="0"/>
              </w:rPr>
            </w:pPr>
          </w:p>
        </w:tc>
        <w:tc>
          <w:tcPr>
            <w:tcW w:w="494" w:type="dxa"/>
            <w:shd w:val="clear" w:color="auto" w:fill="auto"/>
          </w:tcPr>
          <w:p w14:paraId="73C40121" w14:textId="77777777" w:rsidR="000E2F0D" w:rsidRDefault="000E2F0D" w:rsidP="00F32C37">
            <w:pPr>
              <w:rPr>
                <w:snapToGrid w:val="0"/>
              </w:rPr>
            </w:pPr>
            <w:r>
              <w:rPr>
                <w:snapToGrid w:val="0"/>
              </w:rPr>
              <w:t>1f</w:t>
            </w:r>
          </w:p>
        </w:tc>
        <w:tc>
          <w:tcPr>
            <w:tcW w:w="2999" w:type="dxa"/>
            <w:shd w:val="clear" w:color="auto" w:fill="auto"/>
          </w:tcPr>
          <w:p w14:paraId="416C4EBE" w14:textId="77777777" w:rsidR="000E2F0D" w:rsidRDefault="000E2F0D" w:rsidP="00F32C37">
            <w:pPr>
              <w:rPr>
                <w:snapToGrid w:val="0"/>
              </w:rPr>
            </w:pPr>
            <w:r>
              <w:rPr>
                <w:snapToGrid w:val="0"/>
              </w:rPr>
              <w:t>Nem haladja meg az öregség nyugdíj legkisebb összegének 400 %-át:</w:t>
            </w:r>
          </w:p>
        </w:tc>
        <w:tc>
          <w:tcPr>
            <w:tcW w:w="2509" w:type="dxa"/>
            <w:shd w:val="clear" w:color="auto" w:fill="auto"/>
          </w:tcPr>
          <w:p w14:paraId="73159D52" w14:textId="77777777" w:rsidR="000E2F0D" w:rsidRDefault="000E2F0D" w:rsidP="00F32C37">
            <w:pPr>
              <w:jc w:val="center"/>
              <w:rPr>
                <w:b/>
                <w:snapToGrid w:val="0"/>
                <w:u w:val="single"/>
              </w:rPr>
            </w:pPr>
            <w:r>
              <w:rPr>
                <w:b/>
                <w:snapToGrid w:val="0"/>
                <w:u w:val="single"/>
              </w:rPr>
              <w:t>5p</w:t>
            </w:r>
          </w:p>
        </w:tc>
      </w:tr>
      <w:tr w:rsidR="000E2F0D" w:rsidRPr="00AE3EE0" w14:paraId="4E797E0A" w14:textId="77777777" w:rsidTr="00F32C37">
        <w:trPr>
          <w:trHeight w:val="135"/>
        </w:trPr>
        <w:tc>
          <w:tcPr>
            <w:tcW w:w="3134" w:type="dxa"/>
            <w:gridSpan w:val="2"/>
            <w:vMerge w:val="restart"/>
            <w:shd w:val="clear" w:color="auto" w:fill="auto"/>
          </w:tcPr>
          <w:p w14:paraId="2708983C" w14:textId="77777777" w:rsidR="000E2F0D" w:rsidRDefault="000E2F0D" w:rsidP="00F32C37">
            <w:pPr>
              <w:rPr>
                <w:snapToGrid w:val="0"/>
              </w:rPr>
            </w:pPr>
            <w:r>
              <w:rPr>
                <w:snapToGrid w:val="0"/>
              </w:rPr>
              <w:t>2.</w:t>
            </w:r>
            <w:r w:rsidRPr="00AE3EE0">
              <w:rPr>
                <w:snapToGrid w:val="0"/>
              </w:rPr>
              <w:t>A</w:t>
            </w:r>
            <w:r>
              <w:rPr>
                <w:snapToGrid w:val="0"/>
              </w:rPr>
              <w:t xml:space="preserve">z </w:t>
            </w:r>
            <w:r w:rsidRPr="00EF3472">
              <w:rPr>
                <w:b/>
                <w:snapToGrid w:val="0"/>
                <w:u w:val="single"/>
              </w:rPr>
              <w:t>1a;1b;1c</w:t>
            </w:r>
            <w:r>
              <w:rPr>
                <w:b/>
                <w:snapToGrid w:val="0"/>
                <w:u w:val="single"/>
              </w:rPr>
              <w:t>;1d;1e;1f</w:t>
            </w:r>
            <w:r w:rsidRPr="00EF3472">
              <w:rPr>
                <w:b/>
                <w:snapToGrid w:val="0"/>
                <w:u w:val="single"/>
              </w:rPr>
              <w:t xml:space="preserve"> feltétel teljesülése </w:t>
            </w:r>
            <w:proofErr w:type="gramStart"/>
            <w:r w:rsidRPr="00EF3472">
              <w:rPr>
                <w:b/>
                <w:snapToGrid w:val="0"/>
                <w:u w:val="single"/>
              </w:rPr>
              <w:t>esetén</w:t>
            </w:r>
            <w:proofErr w:type="gramEnd"/>
            <w:r>
              <w:rPr>
                <w:b/>
                <w:snapToGrid w:val="0"/>
                <w:u w:val="single"/>
              </w:rPr>
              <w:t xml:space="preserve"> ha a</w:t>
            </w:r>
            <w:r w:rsidRPr="00AE3EE0">
              <w:rPr>
                <w:snapToGrid w:val="0"/>
              </w:rPr>
              <w:t xml:space="preserve"> pályázó</w:t>
            </w:r>
          </w:p>
          <w:p w14:paraId="0FC4F0B2" w14:textId="77777777" w:rsidR="000E2F0D" w:rsidRPr="00EF3472" w:rsidRDefault="000E2F0D" w:rsidP="00F32C37">
            <w:pPr>
              <w:rPr>
                <w:b/>
                <w:snapToGrid w:val="0"/>
                <w:u w:val="single"/>
              </w:rPr>
            </w:pPr>
          </w:p>
        </w:tc>
        <w:tc>
          <w:tcPr>
            <w:tcW w:w="2999" w:type="dxa"/>
            <w:shd w:val="clear" w:color="auto" w:fill="auto"/>
          </w:tcPr>
          <w:p w14:paraId="1152874D" w14:textId="77777777" w:rsidR="000E2F0D" w:rsidRPr="00AE3EE0" w:rsidRDefault="000E2F0D" w:rsidP="00F32C37">
            <w:pPr>
              <w:rPr>
                <w:snapToGrid w:val="0"/>
              </w:rPr>
            </w:pPr>
            <w:r w:rsidRPr="00AE3EE0">
              <w:rPr>
                <w:snapToGrid w:val="0"/>
              </w:rPr>
              <w:t>árva</w:t>
            </w:r>
          </w:p>
        </w:tc>
        <w:tc>
          <w:tcPr>
            <w:tcW w:w="2509" w:type="dxa"/>
            <w:shd w:val="clear" w:color="auto" w:fill="auto"/>
          </w:tcPr>
          <w:p w14:paraId="261D5603" w14:textId="77777777" w:rsidR="000E2F0D" w:rsidRPr="004F2CDC" w:rsidRDefault="000E2F0D" w:rsidP="00F32C37">
            <w:pPr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5</w:t>
            </w:r>
            <w:r w:rsidRPr="004F2CDC">
              <w:rPr>
                <w:b/>
                <w:snapToGrid w:val="0"/>
              </w:rPr>
              <w:t xml:space="preserve"> p</w:t>
            </w:r>
          </w:p>
        </w:tc>
      </w:tr>
      <w:tr w:rsidR="000E2F0D" w:rsidRPr="00AE3EE0" w14:paraId="160A6EC0" w14:textId="77777777" w:rsidTr="00F32C37">
        <w:trPr>
          <w:trHeight w:val="135"/>
        </w:trPr>
        <w:tc>
          <w:tcPr>
            <w:tcW w:w="3134" w:type="dxa"/>
            <w:gridSpan w:val="2"/>
            <w:vMerge/>
            <w:shd w:val="clear" w:color="auto" w:fill="auto"/>
          </w:tcPr>
          <w:p w14:paraId="25E53461" w14:textId="77777777" w:rsidR="000E2F0D" w:rsidRPr="00AE3EE0" w:rsidRDefault="000E2F0D" w:rsidP="00F32C37">
            <w:pPr>
              <w:rPr>
                <w:snapToGrid w:val="0"/>
              </w:rPr>
            </w:pPr>
          </w:p>
        </w:tc>
        <w:tc>
          <w:tcPr>
            <w:tcW w:w="2999" w:type="dxa"/>
            <w:shd w:val="clear" w:color="auto" w:fill="auto"/>
          </w:tcPr>
          <w:p w14:paraId="6517328C" w14:textId="77777777" w:rsidR="000E2F0D" w:rsidRPr="00AE3EE0" w:rsidRDefault="000E2F0D" w:rsidP="00F32C37">
            <w:pPr>
              <w:rPr>
                <w:snapToGrid w:val="0"/>
              </w:rPr>
            </w:pPr>
            <w:r w:rsidRPr="00AE3EE0">
              <w:rPr>
                <w:snapToGrid w:val="0"/>
              </w:rPr>
              <w:t>félárva</w:t>
            </w:r>
          </w:p>
        </w:tc>
        <w:tc>
          <w:tcPr>
            <w:tcW w:w="2509" w:type="dxa"/>
            <w:shd w:val="clear" w:color="auto" w:fill="auto"/>
          </w:tcPr>
          <w:p w14:paraId="45FAFF5F" w14:textId="77777777" w:rsidR="000E2F0D" w:rsidRDefault="000E2F0D" w:rsidP="00F32C37">
            <w:pPr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</w:t>
            </w:r>
            <w:r w:rsidRPr="004F2CDC">
              <w:rPr>
                <w:b/>
                <w:snapToGrid w:val="0"/>
              </w:rPr>
              <w:t xml:space="preserve"> p</w:t>
            </w:r>
          </w:p>
          <w:p w14:paraId="4923C989" w14:textId="77777777" w:rsidR="000E2F0D" w:rsidRDefault="000E2F0D" w:rsidP="00F32C37">
            <w:pPr>
              <w:jc w:val="center"/>
              <w:rPr>
                <w:b/>
                <w:snapToGrid w:val="0"/>
              </w:rPr>
            </w:pPr>
          </w:p>
          <w:p w14:paraId="7CF7676E" w14:textId="77777777" w:rsidR="000E2F0D" w:rsidRDefault="000E2F0D" w:rsidP="00F32C37">
            <w:pPr>
              <w:jc w:val="center"/>
              <w:rPr>
                <w:b/>
                <w:snapToGrid w:val="0"/>
              </w:rPr>
            </w:pPr>
          </w:p>
          <w:p w14:paraId="3A47DEEC" w14:textId="77777777" w:rsidR="000E2F0D" w:rsidRDefault="000E2F0D" w:rsidP="00F32C37">
            <w:pPr>
              <w:jc w:val="center"/>
              <w:rPr>
                <w:b/>
                <w:snapToGrid w:val="0"/>
              </w:rPr>
            </w:pPr>
          </w:p>
          <w:p w14:paraId="723FD63A" w14:textId="77777777" w:rsidR="000E2F0D" w:rsidRPr="004F2CDC" w:rsidRDefault="000E2F0D" w:rsidP="00F32C37">
            <w:pPr>
              <w:jc w:val="center"/>
              <w:rPr>
                <w:b/>
                <w:snapToGrid w:val="0"/>
              </w:rPr>
            </w:pPr>
          </w:p>
        </w:tc>
      </w:tr>
      <w:tr w:rsidR="000E2F0D" w:rsidRPr="00AE3EE0" w14:paraId="174986DE" w14:textId="77777777" w:rsidTr="00F32C37">
        <w:tc>
          <w:tcPr>
            <w:tcW w:w="3134" w:type="dxa"/>
            <w:gridSpan w:val="2"/>
            <w:shd w:val="clear" w:color="auto" w:fill="auto"/>
          </w:tcPr>
          <w:p w14:paraId="29478302" w14:textId="77777777" w:rsidR="000E2F0D" w:rsidRPr="00AE3EE0" w:rsidRDefault="000E2F0D" w:rsidP="00F32C37">
            <w:pPr>
              <w:rPr>
                <w:snapToGrid w:val="0"/>
              </w:rPr>
            </w:pPr>
            <w:r>
              <w:rPr>
                <w:snapToGrid w:val="0"/>
              </w:rPr>
              <w:t xml:space="preserve">3. </w:t>
            </w:r>
            <w:r w:rsidRPr="00AE3EE0">
              <w:rPr>
                <w:snapToGrid w:val="0"/>
              </w:rPr>
              <w:t>A</w:t>
            </w:r>
            <w:r>
              <w:rPr>
                <w:snapToGrid w:val="0"/>
              </w:rPr>
              <w:t xml:space="preserve">z </w:t>
            </w:r>
            <w:r w:rsidRPr="00EF3472">
              <w:rPr>
                <w:b/>
                <w:snapToGrid w:val="0"/>
                <w:u w:val="single"/>
              </w:rPr>
              <w:t>1a</w:t>
            </w:r>
            <w:proofErr w:type="gramStart"/>
            <w:r w:rsidRPr="00EF3472">
              <w:rPr>
                <w:b/>
                <w:snapToGrid w:val="0"/>
                <w:u w:val="single"/>
              </w:rPr>
              <w:t>;1b</w:t>
            </w:r>
            <w:proofErr w:type="gramEnd"/>
            <w:r w:rsidRPr="00EF3472">
              <w:rPr>
                <w:b/>
                <w:snapToGrid w:val="0"/>
                <w:u w:val="single"/>
              </w:rPr>
              <w:t>;1c</w:t>
            </w:r>
            <w:r>
              <w:rPr>
                <w:b/>
                <w:snapToGrid w:val="0"/>
                <w:u w:val="single"/>
              </w:rPr>
              <w:t>;1d;1e;1f</w:t>
            </w:r>
            <w:r w:rsidRPr="00EF3472">
              <w:rPr>
                <w:b/>
                <w:snapToGrid w:val="0"/>
                <w:u w:val="single"/>
              </w:rPr>
              <w:t xml:space="preserve"> feltétel teljesülése esetén</w:t>
            </w:r>
            <w:r>
              <w:rPr>
                <w:b/>
                <w:snapToGrid w:val="0"/>
                <w:u w:val="single"/>
              </w:rPr>
              <w:t xml:space="preserve"> a</w:t>
            </w:r>
            <w:r w:rsidRPr="00AE3EE0">
              <w:rPr>
                <w:snapToGrid w:val="0"/>
              </w:rPr>
              <w:t xml:space="preserve"> pályázó tartósan beteg/fogyatékos</w:t>
            </w:r>
            <w:r>
              <w:rPr>
                <w:snapToGrid w:val="0"/>
              </w:rPr>
              <w:t>s</w:t>
            </w:r>
            <w:r w:rsidRPr="00AE3EE0">
              <w:rPr>
                <w:snapToGrid w:val="0"/>
              </w:rPr>
              <w:t>ággal élő, ha</w:t>
            </w:r>
          </w:p>
        </w:tc>
        <w:tc>
          <w:tcPr>
            <w:tcW w:w="2999" w:type="dxa"/>
            <w:shd w:val="clear" w:color="auto" w:fill="auto"/>
          </w:tcPr>
          <w:p w14:paraId="3779B39A" w14:textId="77777777" w:rsidR="000E2F0D" w:rsidRPr="00AE3EE0" w:rsidRDefault="000E2F0D" w:rsidP="00F32C37">
            <w:pPr>
              <w:rPr>
                <w:snapToGrid w:val="0"/>
              </w:rPr>
            </w:pPr>
            <w:r w:rsidRPr="00AE3EE0">
              <w:rPr>
                <w:snapToGrid w:val="0"/>
              </w:rPr>
              <w:t>-a fogyatékos személyek jogairól és esélyegyenlőségük biztosításáról szóló 1998. évi XXVI. tv. alapján fogyatékossági támogatásban részesül,</w:t>
            </w:r>
          </w:p>
          <w:p w14:paraId="52EBE68C" w14:textId="77777777" w:rsidR="000E2F0D" w:rsidRPr="00AE3EE0" w:rsidRDefault="000E2F0D" w:rsidP="00F32C37">
            <w:pPr>
              <w:rPr>
                <w:snapToGrid w:val="0"/>
              </w:rPr>
            </w:pPr>
            <w:r w:rsidRPr="00AE3EE0">
              <w:rPr>
                <w:snapToGrid w:val="0"/>
              </w:rPr>
              <w:t>- a rokkantsági járadékról szóló 83/1987. (XII.27.) MT rendelet alapján rokkantsági járadékban részesül,</w:t>
            </w:r>
          </w:p>
          <w:p w14:paraId="3EF86D44" w14:textId="77777777" w:rsidR="000E2F0D" w:rsidRPr="00AE3EE0" w:rsidRDefault="000E2F0D" w:rsidP="00F32C37">
            <w:pPr>
              <w:rPr>
                <w:snapToGrid w:val="0"/>
              </w:rPr>
            </w:pPr>
            <w:r w:rsidRPr="00AE3EE0">
              <w:rPr>
                <w:snapToGrid w:val="0"/>
              </w:rPr>
              <w:t>- a családok támogatásáról szóló 1998. évi LXXXIV. törvény szerint saját jogán magasabb összegű családi pótlékban részesül,</w:t>
            </w:r>
          </w:p>
          <w:p w14:paraId="5B848C76" w14:textId="77777777" w:rsidR="000E2F0D" w:rsidRPr="00AE3EE0" w:rsidRDefault="000E2F0D" w:rsidP="00F32C37">
            <w:pPr>
              <w:rPr>
                <w:snapToGrid w:val="0"/>
              </w:rPr>
            </w:pPr>
            <w:r w:rsidRPr="00AE3EE0">
              <w:rPr>
                <w:snapToGrid w:val="0"/>
              </w:rPr>
              <w:t xml:space="preserve">- a szociális igazgatásról és szociális ellátásokról szóló 1993. III. tv. </w:t>
            </w:r>
            <w:proofErr w:type="gramStart"/>
            <w:r w:rsidRPr="00AE3EE0">
              <w:rPr>
                <w:snapToGrid w:val="0"/>
              </w:rPr>
              <w:t>szerint</w:t>
            </w:r>
            <w:proofErr w:type="gramEnd"/>
            <w:r w:rsidRPr="00AE3EE0">
              <w:rPr>
                <w:snapToGrid w:val="0"/>
              </w:rPr>
              <w:t xml:space="preserve"> súlyosan fogyatékos személynek minősül,</w:t>
            </w:r>
          </w:p>
          <w:p w14:paraId="070D8501" w14:textId="77777777" w:rsidR="000E2F0D" w:rsidRPr="00AE3EE0" w:rsidRDefault="000E2F0D" w:rsidP="00F32C37">
            <w:pPr>
              <w:rPr>
                <w:snapToGrid w:val="0"/>
              </w:rPr>
            </w:pPr>
            <w:r w:rsidRPr="00AE3EE0">
              <w:rPr>
                <w:snapToGrid w:val="0"/>
              </w:rPr>
              <w:t xml:space="preserve">- a súlyos mozgáskorlátozott személyek közlekedési kedvezményeiről szóló 102/2011. (VI.29.) Korm. rendelet alapján súlyos mozgáskorlátozott személynek </w:t>
            </w:r>
            <w:proofErr w:type="spellStart"/>
            <w:r w:rsidRPr="00AE3EE0">
              <w:rPr>
                <w:snapToGrid w:val="0"/>
              </w:rPr>
              <w:t>mindősül</w:t>
            </w:r>
            <w:proofErr w:type="spellEnd"/>
            <w:r w:rsidRPr="00AE3EE0">
              <w:rPr>
                <w:snapToGrid w:val="0"/>
              </w:rPr>
              <w:t xml:space="preserve">. </w:t>
            </w:r>
          </w:p>
        </w:tc>
        <w:tc>
          <w:tcPr>
            <w:tcW w:w="2509" w:type="dxa"/>
            <w:shd w:val="clear" w:color="auto" w:fill="auto"/>
          </w:tcPr>
          <w:p w14:paraId="2CB42DB0" w14:textId="77777777" w:rsidR="000E2F0D" w:rsidRPr="004F2CDC" w:rsidRDefault="000E2F0D" w:rsidP="00F32C37">
            <w:pPr>
              <w:jc w:val="center"/>
              <w:rPr>
                <w:b/>
                <w:snapToGrid w:val="0"/>
              </w:rPr>
            </w:pPr>
            <w:r w:rsidRPr="004F2CDC">
              <w:rPr>
                <w:b/>
                <w:snapToGrid w:val="0"/>
              </w:rPr>
              <w:t>5 p</w:t>
            </w:r>
          </w:p>
        </w:tc>
      </w:tr>
      <w:tr w:rsidR="000E2F0D" w:rsidRPr="00AE3EE0" w14:paraId="235C5587" w14:textId="77777777" w:rsidTr="00F32C37">
        <w:trPr>
          <w:trHeight w:val="54"/>
        </w:trPr>
        <w:tc>
          <w:tcPr>
            <w:tcW w:w="3134" w:type="dxa"/>
            <w:gridSpan w:val="2"/>
            <w:vMerge w:val="restart"/>
            <w:shd w:val="clear" w:color="auto" w:fill="auto"/>
          </w:tcPr>
          <w:p w14:paraId="7AC7A286" w14:textId="77777777" w:rsidR="000E2F0D" w:rsidRPr="00AE3EE0" w:rsidRDefault="000E2F0D" w:rsidP="00F32C37">
            <w:pPr>
              <w:rPr>
                <w:snapToGrid w:val="0"/>
              </w:rPr>
            </w:pPr>
            <w:r>
              <w:rPr>
                <w:snapToGrid w:val="0"/>
              </w:rPr>
              <w:t xml:space="preserve">4. </w:t>
            </w:r>
            <w:r w:rsidRPr="00AE3EE0">
              <w:rPr>
                <w:snapToGrid w:val="0"/>
              </w:rPr>
              <w:t>A</w:t>
            </w:r>
            <w:r>
              <w:rPr>
                <w:snapToGrid w:val="0"/>
              </w:rPr>
              <w:t xml:space="preserve">z </w:t>
            </w:r>
            <w:r w:rsidRPr="00EF3472">
              <w:rPr>
                <w:b/>
                <w:snapToGrid w:val="0"/>
                <w:u w:val="single"/>
              </w:rPr>
              <w:t>1a</w:t>
            </w:r>
            <w:proofErr w:type="gramStart"/>
            <w:r w:rsidRPr="00EF3472">
              <w:rPr>
                <w:b/>
                <w:snapToGrid w:val="0"/>
                <w:u w:val="single"/>
              </w:rPr>
              <w:t>;1b</w:t>
            </w:r>
            <w:proofErr w:type="gramEnd"/>
            <w:r w:rsidRPr="00EF3472">
              <w:rPr>
                <w:b/>
                <w:snapToGrid w:val="0"/>
                <w:u w:val="single"/>
              </w:rPr>
              <w:t>;1c</w:t>
            </w:r>
            <w:r>
              <w:rPr>
                <w:b/>
                <w:snapToGrid w:val="0"/>
                <w:u w:val="single"/>
              </w:rPr>
              <w:t>; 1d</w:t>
            </w:r>
            <w:r w:rsidRPr="00EF3472">
              <w:rPr>
                <w:b/>
                <w:snapToGrid w:val="0"/>
                <w:u w:val="single"/>
              </w:rPr>
              <w:t xml:space="preserve"> feltétel teljesülése esetén</w:t>
            </w:r>
            <w:r>
              <w:rPr>
                <w:b/>
                <w:snapToGrid w:val="0"/>
                <w:u w:val="single"/>
              </w:rPr>
              <w:t xml:space="preserve"> a</w:t>
            </w:r>
            <w:r w:rsidRPr="00AE3EE0">
              <w:rPr>
                <w:snapToGrid w:val="0"/>
              </w:rPr>
              <w:t xml:space="preserve"> pályázó szülője/gondviselője háztartásában (amennyiben közös háztartásban élnek)</w:t>
            </w:r>
          </w:p>
        </w:tc>
        <w:tc>
          <w:tcPr>
            <w:tcW w:w="2999" w:type="dxa"/>
            <w:shd w:val="clear" w:color="auto" w:fill="auto"/>
          </w:tcPr>
          <w:p w14:paraId="57B2F181" w14:textId="77777777" w:rsidR="000E2F0D" w:rsidRPr="00AE3EE0" w:rsidRDefault="000E2F0D" w:rsidP="00F32C37">
            <w:pPr>
              <w:rPr>
                <w:snapToGrid w:val="0"/>
              </w:rPr>
            </w:pPr>
            <w:r>
              <w:rPr>
                <w:snapToGrid w:val="0"/>
              </w:rPr>
              <w:t xml:space="preserve"> további </w:t>
            </w:r>
            <w:r w:rsidRPr="00AE3EE0">
              <w:rPr>
                <w:snapToGrid w:val="0"/>
              </w:rPr>
              <w:t>gyermeket nevel:</w:t>
            </w:r>
          </w:p>
        </w:tc>
        <w:tc>
          <w:tcPr>
            <w:tcW w:w="2509" w:type="dxa"/>
            <w:shd w:val="clear" w:color="auto" w:fill="auto"/>
          </w:tcPr>
          <w:p w14:paraId="06E7C167" w14:textId="77777777" w:rsidR="000E2F0D" w:rsidRPr="004F2CDC" w:rsidRDefault="000E2F0D" w:rsidP="00F32C37">
            <w:pPr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 xml:space="preserve"> gyermekenként 2</w:t>
            </w:r>
            <w:r w:rsidRPr="004F2CDC">
              <w:rPr>
                <w:b/>
                <w:snapToGrid w:val="0"/>
              </w:rPr>
              <w:t xml:space="preserve"> p</w:t>
            </w:r>
          </w:p>
          <w:p w14:paraId="03F3303D" w14:textId="77777777" w:rsidR="000E2F0D" w:rsidRDefault="000E2F0D" w:rsidP="00F32C37">
            <w:pPr>
              <w:jc w:val="center"/>
              <w:rPr>
                <w:b/>
                <w:snapToGrid w:val="0"/>
              </w:rPr>
            </w:pPr>
            <w:r w:rsidRPr="004F2CDC">
              <w:rPr>
                <w:b/>
                <w:snapToGrid w:val="0"/>
              </w:rPr>
              <w:t>(</w:t>
            </w:r>
            <w:proofErr w:type="spellStart"/>
            <w:r w:rsidRPr="004F2CDC">
              <w:rPr>
                <w:b/>
                <w:snapToGrid w:val="0"/>
              </w:rPr>
              <w:t>max</w:t>
            </w:r>
            <w:proofErr w:type="spellEnd"/>
            <w:r w:rsidRPr="004F2CDC">
              <w:rPr>
                <w:b/>
                <w:snapToGrid w:val="0"/>
              </w:rPr>
              <w:t xml:space="preserve"> </w:t>
            </w:r>
            <w:r>
              <w:rPr>
                <w:b/>
                <w:snapToGrid w:val="0"/>
              </w:rPr>
              <w:t>10</w:t>
            </w:r>
            <w:r w:rsidRPr="004F2CDC">
              <w:rPr>
                <w:b/>
                <w:snapToGrid w:val="0"/>
              </w:rPr>
              <w:t xml:space="preserve"> p)</w:t>
            </w:r>
          </w:p>
          <w:p w14:paraId="238E40E5" w14:textId="77777777" w:rsidR="000E2F0D" w:rsidRPr="00EF3472" w:rsidRDefault="000E2F0D" w:rsidP="00F32C37">
            <w:pPr>
              <w:jc w:val="center"/>
              <w:rPr>
                <w:b/>
                <w:snapToGrid w:val="0"/>
              </w:rPr>
            </w:pPr>
          </w:p>
        </w:tc>
      </w:tr>
      <w:tr w:rsidR="000E2F0D" w:rsidRPr="00AE3EE0" w14:paraId="154FE944" w14:textId="77777777" w:rsidTr="00F32C37">
        <w:trPr>
          <w:trHeight w:val="54"/>
        </w:trPr>
        <w:tc>
          <w:tcPr>
            <w:tcW w:w="3134" w:type="dxa"/>
            <w:gridSpan w:val="2"/>
            <w:vMerge/>
            <w:shd w:val="clear" w:color="auto" w:fill="auto"/>
          </w:tcPr>
          <w:p w14:paraId="2849E8B2" w14:textId="77777777" w:rsidR="000E2F0D" w:rsidRPr="00AE3EE0" w:rsidRDefault="000E2F0D" w:rsidP="00F32C37">
            <w:pPr>
              <w:rPr>
                <w:snapToGrid w:val="0"/>
              </w:rPr>
            </w:pPr>
          </w:p>
        </w:tc>
        <w:tc>
          <w:tcPr>
            <w:tcW w:w="2999" w:type="dxa"/>
            <w:shd w:val="clear" w:color="auto" w:fill="auto"/>
          </w:tcPr>
          <w:p w14:paraId="3670C789" w14:textId="77777777" w:rsidR="000E2F0D" w:rsidRPr="00AE3EE0" w:rsidRDefault="000E2F0D" w:rsidP="00F32C37">
            <w:pPr>
              <w:rPr>
                <w:snapToGrid w:val="0"/>
              </w:rPr>
            </w:pPr>
            <w:r>
              <w:rPr>
                <w:snapToGrid w:val="0"/>
              </w:rPr>
              <w:t xml:space="preserve">a pályázón kívül </w:t>
            </w:r>
            <w:r w:rsidRPr="00AE3EE0">
              <w:rPr>
                <w:snapToGrid w:val="0"/>
              </w:rPr>
              <w:t>további</w:t>
            </w:r>
            <w:r>
              <w:rPr>
                <w:snapToGrid w:val="0"/>
              </w:rPr>
              <w:t xml:space="preserve"> gyermeke felsőoktatásban tanul</w:t>
            </w:r>
            <w:r w:rsidRPr="00AE3EE0">
              <w:rPr>
                <w:snapToGrid w:val="0"/>
              </w:rPr>
              <w:t xml:space="preserve">: </w:t>
            </w:r>
          </w:p>
        </w:tc>
        <w:tc>
          <w:tcPr>
            <w:tcW w:w="2509" w:type="dxa"/>
            <w:shd w:val="clear" w:color="auto" w:fill="auto"/>
          </w:tcPr>
          <w:p w14:paraId="1FA3A891" w14:textId="77777777" w:rsidR="000E2F0D" w:rsidRPr="00EF3472" w:rsidRDefault="000E2F0D" w:rsidP="00F32C37">
            <w:pPr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 xml:space="preserve"> gyermekenként további </w:t>
            </w:r>
            <w:r w:rsidRPr="00EF3472">
              <w:rPr>
                <w:b/>
                <w:snapToGrid w:val="0"/>
              </w:rPr>
              <w:t>1 p</w:t>
            </w:r>
          </w:p>
          <w:p w14:paraId="64867553" w14:textId="77777777" w:rsidR="000E2F0D" w:rsidRPr="00EF3472" w:rsidRDefault="000E2F0D" w:rsidP="00F32C37">
            <w:pPr>
              <w:jc w:val="center"/>
              <w:rPr>
                <w:b/>
                <w:snapToGrid w:val="0"/>
              </w:rPr>
            </w:pPr>
          </w:p>
        </w:tc>
      </w:tr>
      <w:tr w:rsidR="000E2F0D" w:rsidRPr="00AE3EE0" w14:paraId="45B91B24" w14:textId="77777777" w:rsidTr="00F32C37">
        <w:trPr>
          <w:trHeight w:val="54"/>
        </w:trPr>
        <w:tc>
          <w:tcPr>
            <w:tcW w:w="3134" w:type="dxa"/>
            <w:gridSpan w:val="2"/>
            <w:vMerge/>
            <w:shd w:val="clear" w:color="auto" w:fill="auto"/>
          </w:tcPr>
          <w:p w14:paraId="35B48FB3" w14:textId="77777777" w:rsidR="000E2F0D" w:rsidRPr="00AE3EE0" w:rsidRDefault="000E2F0D" w:rsidP="00F32C37">
            <w:pPr>
              <w:rPr>
                <w:snapToGrid w:val="0"/>
              </w:rPr>
            </w:pPr>
          </w:p>
        </w:tc>
        <w:tc>
          <w:tcPr>
            <w:tcW w:w="2999" w:type="dxa"/>
            <w:shd w:val="clear" w:color="auto" w:fill="auto"/>
          </w:tcPr>
          <w:p w14:paraId="6AF99021" w14:textId="77777777" w:rsidR="000E2F0D" w:rsidRPr="00AE3EE0" w:rsidRDefault="000E2F0D" w:rsidP="00F32C37">
            <w:pPr>
              <w:rPr>
                <w:snapToGrid w:val="0"/>
              </w:rPr>
            </w:pPr>
            <w:r w:rsidRPr="00AE3EE0">
              <w:rPr>
                <w:snapToGrid w:val="0"/>
              </w:rPr>
              <w:t xml:space="preserve">egyedül neveli gyermekét: </w:t>
            </w:r>
          </w:p>
        </w:tc>
        <w:tc>
          <w:tcPr>
            <w:tcW w:w="2509" w:type="dxa"/>
            <w:shd w:val="clear" w:color="auto" w:fill="auto"/>
          </w:tcPr>
          <w:p w14:paraId="031B347C" w14:textId="77777777" w:rsidR="000E2F0D" w:rsidRPr="00EF3472" w:rsidRDefault="000E2F0D" w:rsidP="00F32C37">
            <w:pPr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</w:t>
            </w:r>
            <w:r w:rsidRPr="00EF3472">
              <w:rPr>
                <w:b/>
                <w:snapToGrid w:val="0"/>
              </w:rPr>
              <w:t xml:space="preserve"> p</w:t>
            </w:r>
          </w:p>
        </w:tc>
      </w:tr>
      <w:tr w:rsidR="000E2F0D" w:rsidRPr="00AE3EE0" w14:paraId="2DD960ED" w14:textId="77777777" w:rsidTr="00F32C37">
        <w:trPr>
          <w:trHeight w:val="135"/>
        </w:trPr>
        <w:tc>
          <w:tcPr>
            <w:tcW w:w="3134" w:type="dxa"/>
            <w:gridSpan w:val="2"/>
            <w:vMerge w:val="restart"/>
            <w:shd w:val="clear" w:color="auto" w:fill="auto"/>
          </w:tcPr>
          <w:p w14:paraId="6953005B" w14:textId="77777777" w:rsidR="000E2F0D" w:rsidRPr="00AE3EE0" w:rsidRDefault="000E2F0D" w:rsidP="00F32C37">
            <w:pPr>
              <w:rPr>
                <w:snapToGrid w:val="0"/>
              </w:rPr>
            </w:pPr>
            <w:r>
              <w:rPr>
                <w:snapToGrid w:val="0"/>
              </w:rPr>
              <w:t xml:space="preserve">5. </w:t>
            </w:r>
            <w:r w:rsidRPr="00AE3EE0">
              <w:rPr>
                <w:snapToGrid w:val="0"/>
              </w:rPr>
              <w:t>A</w:t>
            </w:r>
            <w:r>
              <w:rPr>
                <w:snapToGrid w:val="0"/>
              </w:rPr>
              <w:t xml:space="preserve">z </w:t>
            </w:r>
            <w:r w:rsidRPr="00EF3472">
              <w:rPr>
                <w:b/>
                <w:snapToGrid w:val="0"/>
                <w:u w:val="single"/>
              </w:rPr>
              <w:t>1a</w:t>
            </w:r>
            <w:proofErr w:type="gramStart"/>
            <w:r w:rsidRPr="00EF3472">
              <w:rPr>
                <w:b/>
                <w:snapToGrid w:val="0"/>
                <w:u w:val="single"/>
              </w:rPr>
              <w:t>;1b</w:t>
            </w:r>
            <w:proofErr w:type="gramEnd"/>
            <w:r w:rsidRPr="00EF3472">
              <w:rPr>
                <w:b/>
                <w:snapToGrid w:val="0"/>
                <w:u w:val="single"/>
              </w:rPr>
              <w:t>;1c</w:t>
            </w:r>
            <w:r>
              <w:rPr>
                <w:b/>
                <w:snapToGrid w:val="0"/>
                <w:u w:val="single"/>
              </w:rPr>
              <w:t>; 1d;1e;1f</w:t>
            </w:r>
            <w:r w:rsidRPr="00EF3472">
              <w:rPr>
                <w:b/>
                <w:snapToGrid w:val="0"/>
                <w:u w:val="single"/>
              </w:rPr>
              <w:t xml:space="preserve"> feltétel teljesülése esetén</w:t>
            </w:r>
            <w:r>
              <w:rPr>
                <w:b/>
                <w:snapToGrid w:val="0"/>
                <w:u w:val="single"/>
              </w:rPr>
              <w:t xml:space="preserve"> a</w:t>
            </w:r>
            <w:r w:rsidRPr="00AE3EE0">
              <w:rPr>
                <w:snapToGrid w:val="0"/>
              </w:rPr>
              <w:t xml:space="preserve">  pályázó családtagja</w:t>
            </w:r>
            <w:r>
              <w:rPr>
                <w:snapToGrid w:val="0"/>
              </w:rPr>
              <w:t xml:space="preserve"> </w:t>
            </w:r>
            <w:r w:rsidRPr="00AE3EE0">
              <w:rPr>
                <w:snapToGrid w:val="0"/>
              </w:rPr>
              <w:t>(amennyiben közös háztartásban élnek)</w:t>
            </w:r>
          </w:p>
        </w:tc>
        <w:tc>
          <w:tcPr>
            <w:tcW w:w="2999" w:type="dxa"/>
            <w:shd w:val="clear" w:color="auto" w:fill="auto"/>
          </w:tcPr>
          <w:p w14:paraId="30419075" w14:textId="77777777" w:rsidR="000E2F0D" w:rsidRPr="00AE3EE0" w:rsidRDefault="000E2F0D" w:rsidP="00F32C37">
            <w:pPr>
              <w:rPr>
                <w:snapToGrid w:val="0"/>
              </w:rPr>
            </w:pPr>
            <w:r w:rsidRPr="00AE3EE0">
              <w:rPr>
                <w:snapToGrid w:val="0"/>
              </w:rPr>
              <w:t>tartósan beteg vagy rokkant, ha rehab</w:t>
            </w:r>
            <w:r>
              <w:rPr>
                <w:snapToGrid w:val="0"/>
              </w:rPr>
              <w:t>ilitációs ellátásban, vagy magasabb</w:t>
            </w:r>
            <w:r w:rsidRPr="00AE3EE0">
              <w:rPr>
                <w:snapToGrid w:val="0"/>
              </w:rPr>
              <w:t xml:space="preserve"> összegű családi pótlékban részesül</w:t>
            </w:r>
          </w:p>
        </w:tc>
        <w:tc>
          <w:tcPr>
            <w:tcW w:w="2509" w:type="dxa"/>
            <w:shd w:val="clear" w:color="auto" w:fill="auto"/>
          </w:tcPr>
          <w:p w14:paraId="5E4F9379" w14:textId="77777777" w:rsidR="000E2F0D" w:rsidRPr="004F2CDC" w:rsidRDefault="000E2F0D" w:rsidP="00F32C37">
            <w:pPr>
              <w:jc w:val="center"/>
              <w:rPr>
                <w:b/>
                <w:snapToGrid w:val="0"/>
              </w:rPr>
            </w:pPr>
            <w:r w:rsidRPr="004F2CDC">
              <w:rPr>
                <w:b/>
                <w:snapToGrid w:val="0"/>
              </w:rPr>
              <w:t>5 p</w:t>
            </w:r>
          </w:p>
        </w:tc>
      </w:tr>
      <w:tr w:rsidR="000E2F0D" w:rsidRPr="00AE3EE0" w14:paraId="3F590305" w14:textId="77777777" w:rsidTr="00F32C37">
        <w:trPr>
          <w:trHeight w:val="1245"/>
        </w:trPr>
        <w:tc>
          <w:tcPr>
            <w:tcW w:w="3134" w:type="dxa"/>
            <w:gridSpan w:val="2"/>
            <w:vMerge/>
            <w:shd w:val="clear" w:color="auto" w:fill="auto"/>
          </w:tcPr>
          <w:p w14:paraId="07682105" w14:textId="77777777" w:rsidR="000E2F0D" w:rsidRPr="00AE3EE0" w:rsidRDefault="000E2F0D" w:rsidP="00F32C37">
            <w:pPr>
              <w:rPr>
                <w:snapToGrid w:val="0"/>
              </w:rPr>
            </w:pPr>
          </w:p>
        </w:tc>
        <w:tc>
          <w:tcPr>
            <w:tcW w:w="2999" w:type="dxa"/>
            <w:shd w:val="clear" w:color="auto" w:fill="auto"/>
          </w:tcPr>
          <w:p w14:paraId="40C763C8" w14:textId="77777777" w:rsidR="000E2F0D" w:rsidRPr="00AE3EE0" w:rsidRDefault="000E2F0D" w:rsidP="00F32C37">
            <w:pPr>
              <w:rPr>
                <w:snapToGrid w:val="0"/>
              </w:rPr>
            </w:pPr>
            <w:r w:rsidRPr="00AE3EE0">
              <w:rPr>
                <w:snapToGrid w:val="0"/>
              </w:rPr>
              <w:t xml:space="preserve">tartósan beteg vagy rokkant, ha rokkantsági ellátásban, rokkantsági járadékban, fogyatékossági támogatásban, vakok személyi járadékában, vagy egészségkárosodott személyként </w:t>
            </w:r>
            <w:proofErr w:type="gramStart"/>
            <w:r>
              <w:rPr>
                <w:snapToGrid w:val="0"/>
              </w:rPr>
              <w:t>aktív</w:t>
            </w:r>
            <w:proofErr w:type="gramEnd"/>
            <w:r>
              <w:rPr>
                <w:snapToGrid w:val="0"/>
              </w:rPr>
              <w:t xml:space="preserve"> korúak ellátásában részesül</w:t>
            </w:r>
          </w:p>
        </w:tc>
        <w:tc>
          <w:tcPr>
            <w:tcW w:w="2509" w:type="dxa"/>
            <w:shd w:val="clear" w:color="auto" w:fill="auto"/>
          </w:tcPr>
          <w:p w14:paraId="3C4BB484" w14:textId="77777777" w:rsidR="000E2F0D" w:rsidRPr="004F2CDC" w:rsidRDefault="000E2F0D" w:rsidP="00F32C37">
            <w:pPr>
              <w:jc w:val="center"/>
              <w:rPr>
                <w:b/>
                <w:snapToGrid w:val="0"/>
              </w:rPr>
            </w:pPr>
            <w:r w:rsidRPr="004F2CDC">
              <w:rPr>
                <w:b/>
                <w:snapToGrid w:val="0"/>
              </w:rPr>
              <w:t>5 p</w:t>
            </w:r>
          </w:p>
        </w:tc>
      </w:tr>
      <w:tr w:rsidR="000E2F0D" w:rsidRPr="00AE3EE0" w14:paraId="7BA91AFA" w14:textId="77777777" w:rsidTr="00F32C37">
        <w:trPr>
          <w:trHeight w:val="1245"/>
        </w:trPr>
        <w:tc>
          <w:tcPr>
            <w:tcW w:w="3134" w:type="dxa"/>
            <w:gridSpan w:val="2"/>
            <w:vMerge/>
            <w:shd w:val="clear" w:color="auto" w:fill="auto"/>
          </w:tcPr>
          <w:p w14:paraId="54D5B334" w14:textId="77777777" w:rsidR="000E2F0D" w:rsidRPr="00AE3EE0" w:rsidRDefault="000E2F0D" w:rsidP="00F32C37">
            <w:pPr>
              <w:rPr>
                <w:snapToGrid w:val="0"/>
              </w:rPr>
            </w:pPr>
          </w:p>
        </w:tc>
        <w:tc>
          <w:tcPr>
            <w:tcW w:w="2999" w:type="dxa"/>
            <w:shd w:val="clear" w:color="auto" w:fill="auto"/>
          </w:tcPr>
          <w:p w14:paraId="2548AA4F" w14:textId="77777777" w:rsidR="000E2F0D" w:rsidRPr="00AE3EE0" w:rsidRDefault="000E2F0D" w:rsidP="00F32C37">
            <w:pPr>
              <w:rPr>
                <w:snapToGrid w:val="0"/>
              </w:rPr>
            </w:pPr>
            <w:r w:rsidRPr="00AE3EE0">
              <w:rPr>
                <w:snapToGrid w:val="0"/>
              </w:rPr>
              <w:t>legalább 6 hónapja álláskeresőként van nyilvántartva</w:t>
            </w:r>
          </w:p>
        </w:tc>
        <w:tc>
          <w:tcPr>
            <w:tcW w:w="2509" w:type="dxa"/>
            <w:shd w:val="clear" w:color="auto" w:fill="auto"/>
          </w:tcPr>
          <w:p w14:paraId="6FBA590F" w14:textId="77777777" w:rsidR="000E2F0D" w:rsidRPr="004F2CDC" w:rsidRDefault="000E2F0D" w:rsidP="00F32C37">
            <w:pPr>
              <w:jc w:val="center"/>
              <w:rPr>
                <w:b/>
                <w:snapToGrid w:val="0"/>
              </w:rPr>
            </w:pPr>
            <w:r w:rsidRPr="004F2CDC">
              <w:rPr>
                <w:b/>
                <w:snapToGrid w:val="0"/>
              </w:rPr>
              <w:t>2 p</w:t>
            </w:r>
          </w:p>
          <w:p w14:paraId="5AF795C6" w14:textId="77777777" w:rsidR="000E2F0D" w:rsidRPr="004F2CDC" w:rsidRDefault="000E2F0D" w:rsidP="00F32C37">
            <w:pPr>
              <w:jc w:val="center"/>
              <w:rPr>
                <w:b/>
                <w:snapToGrid w:val="0"/>
              </w:rPr>
            </w:pPr>
          </w:p>
          <w:p w14:paraId="6739BA8C" w14:textId="77777777" w:rsidR="000E2F0D" w:rsidRPr="00AE3EE0" w:rsidRDefault="000E2F0D" w:rsidP="00F32C37">
            <w:pPr>
              <w:jc w:val="center"/>
              <w:rPr>
                <w:snapToGrid w:val="0"/>
              </w:rPr>
            </w:pPr>
          </w:p>
          <w:p w14:paraId="2CB68319" w14:textId="77777777" w:rsidR="000E2F0D" w:rsidRPr="00AE3EE0" w:rsidRDefault="000E2F0D" w:rsidP="00F32C37">
            <w:pPr>
              <w:jc w:val="center"/>
              <w:rPr>
                <w:snapToGrid w:val="0"/>
              </w:rPr>
            </w:pPr>
          </w:p>
          <w:p w14:paraId="70D021AF" w14:textId="77777777" w:rsidR="000E2F0D" w:rsidRPr="00AE3EE0" w:rsidRDefault="000E2F0D" w:rsidP="00F32C37">
            <w:pPr>
              <w:jc w:val="center"/>
              <w:rPr>
                <w:snapToGrid w:val="0"/>
              </w:rPr>
            </w:pPr>
          </w:p>
        </w:tc>
      </w:tr>
    </w:tbl>
    <w:p w14:paraId="217CD1F2" w14:textId="77777777" w:rsidR="000E2F0D" w:rsidRPr="002E5A55" w:rsidRDefault="000E2F0D" w:rsidP="000E2F0D">
      <w:pPr>
        <w:jc w:val="both"/>
        <w:rPr>
          <w:snapToGrid w:val="0"/>
        </w:rPr>
      </w:pPr>
    </w:p>
    <w:p w14:paraId="4C8F04C2" w14:textId="77777777" w:rsidR="000E2F0D" w:rsidRDefault="000E2F0D" w:rsidP="000E2F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Az a pályázó, aki nem ér el pontot, azaz pontszáma 0, önkormányzati ösztöndíjban nem részesülhet. </w:t>
      </w:r>
    </w:p>
    <w:p w14:paraId="25B66A22" w14:textId="77777777" w:rsidR="000E2F0D" w:rsidRDefault="000E2F0D" w:rsidP="000E2F0D">
      <w:pPr>
        <w:jc w:val="both"/>
        <w:rPr>
          <w:sz w:val="24"/>
          <w:szCs w:val="24"/>
        </w:rPr>
      </w:pPr>
    </w:p>
    <w:p w14:paraId="62126427" w14:textId="77777777" w:rsidR="000E2F0D" w:rsidRPr="00110033" w:rsidRDefault="000E2F0D" w:rsidP="000E2F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110033">
        <w:rPr>
          <w:sz w:val="24"/>
          <w:szCs w:val="24"/>
        </w:rPr>
        <w:t xml:space="preserve">A pontszámok a feltételeknek megfelelően összeadódnak. </w:t>
      </w:r>
      <w:r>
        <w:rPr>
          <w:sz w:val="24"/>
          <w:szCs w:val="24"/>
        </w:rPr>
        <w:t xml:space="preserve">Az önkormányzati ösztöndíj elnyerője a döntéshozó által meghatározott ponthatárt elért pályázó lehet. </w:t>
      </w:r>
    </w:p>
    <w:p w14:paraId="76992925" w14:textId="77777777" w:rsidR="000E2F0D" w:rsidRPr="00110033" w:rsidRDefault="000E2F0D" w:rsidP="000E2F0D">
      <w:pPr>
        <w:jc w:val="both"/>
        <w:rPr>
          <w:sz w:val="24"/>
          <w:szCs w:val="24"/>
        </w:rPr>
      </w:pPr>
      <w:r w:rsidRPr="00110033">
        <w:rPr>
          <w:sz w:val="24"/>
          <w:szCs w:val="24"/>
        </w:rPr>
        <w:t xml:space="preserve">       </w:t>
      </w:r>
      <w:r w:rsidRPr="00110033">
        <w:rPr>
          <w:sz w:val="24"/>
          <w:szCs w:val="24"/>
        </w:rPr>
        <w:tab/>
      </w:r>
      <w:r w:rsidRPr="00110033">
        <w:rPr>
          <w:sz w:val="24"/>
          <w:szCs w:val="24"/>
        </w:rPr>
        <w:tab/>
      </w:r>
      <w:r w:rsidRPr="00110033">
        <w:rPr>
          <w:sz w:val="24"/>
          <w:szCs w:val="24"/>
        </w:rPr>
        <w:tab/>
      </w:r>
    </w:p>
    <w:p w14:paraId="6CCC6FBE" w14:textId="77777777" w:rsidR="000E2F0D" w:rsidRDefault="000E2F0D" w:rsidP="000E2F0D">
      <w:pPr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110033">
        <w:rPr>
          <w:sz w:val="24"/>
          <w:szCs w:val="24"/>
        </w:rPr>
        <w:t xml:space="preserve">.  A </w:t>
      </w:r>
      <w:r>
        <w:rPr>
          <w:sz w:val="24"/>
          <w:szCs w:val="24"/>
        </w:rPr>
        <w:t>3</w:t>
      </w:r>
      <w:r w:rsidRPr="00110033">
        <w:rPr>
          <w:sz w:val="24"/>
          <w:szCs w:val="24"/>
        </w:rPr>
        <w:t>. pontban meghatározot</w:t>
      </w:r>
      <w:r>
        <w:rPr>
          <w:sz w:val="24"/>
          <w:szCs w:val="24"/>
        </w:rPr>
        <w:t>t tényeket az alábbi okiratok, nyilatkozatok, igazolások becsatolásával</w:t>
      </w:r>
      <w:r w:rsidRPr="00110033">
        <w:rPr>
          <w:sz w:val="24"/>
          <w:szCs w:val="24"/>
        </w:rPr>
        <w:t xml:space="preserve"> kell igazolni: </w:t>
      </w:r>
    </w:p>
    <w:p w14:paraId="79E7BD3D" w14:textId="77777777" w:rsidR="000E2F0D" w:rsidRPr="00900894" w:rsidRDefault="000E2F0D" w:rsidP="000E2F0D">
      <w:pPr>
        <w:jc w:val="both"/>
        <w:rPr>
          <w:noProof/>
          <w:sz w:val="24"/>
          <w:szCs w:val="24"/>
        </w:rPr>
      </w:pPr>
      <w:r w:rsidRPr="00E63BC4">
        <w:rPr>
          <w:noProof/>
          <w:sz w:val="24"/>
          <w:szCs w:val="24"/>
        </w:rPr>
        <w:t>a)</w:t>
      </w:r>
      <w:r w:rsidRPr="00900894">
        <w:rPr>
          <w:b/>
          <w:noProof/>
          <w:sz w:val="24"/>
          <w:szCs w:val="24"/>
        </w:rPr>
        <w:t xml:space="preserve"> </w:t>
      </w:r>
      <w:r w:rsidRPr="00900894">
        <w:rPr>
          <w:noProof/>
          <w:sz w:val="24"/>
          <w:szCs w:val="24"/>
        </w:rPr>
        <w:t>a pályázó lakcíme szerinti ingatlanban életvitelszerűen együtt lakó, ott bejelentett lakóhellyel vagy tartózkodási hellyel rendelkező személyekről igazolás,</w:t>
      </w:r>
    </w:p>
    <w:p w14:paraId="4A53B8AF" w14:textId="77777777" w:rsidR="000E2F0D" w:rsidRPr="00110033" w:rsidRDefault="000E2F0D" w:rsidP="000E2F0D">
      <w:pPr>
        <w:jc w:val="both"/>
        <w:rPr>
          <w:sz w:val="24"/>
          <w:szCs w:val="24"/>
        </w:rPr>
      </w:pPr>
      <w:r>
        <w:rPr>
          <w:sz w:val="24"/>
          <w:szCs w:val="24"/>
        </w:rPr>
        <w:t>b)</w:t>
      </w:r>
      <w:r w:rsidRPr="00110033">
        <w:rPr>
          <w:sz w:val="24"/>
          <w:szCs w:val="24"/>
        </w:rPr>
        <w:t xml:space="preserve"> pályázó és a vele egy háztartásban élők (a pályázó lakóhelye szerinti lakásban életvitelszerűen együtt lakó, ott bejelentett lakóhellyel vagy tartózkodási hellyel rendelkező személyek) egy főre jutó havi nettó jövedelemének összegét: </w:t>
      </w:r>
    </w:p>
    <w:p w14:paraId="08E0DE3B" w14:textId="77777777" w:rsidR="000E2F0D" w:rsidRPr="00110033" w:rsidRDefault="000E2F0D" w:rsidP="000E2F0D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ba</w:t>
      </w:r>
      <w:proofErr w:type="spellEnd"/>
      <w:r w:rsidRPr="00110033">
        <w:rPr>
          <w:sz w:val="24"/>
          <w:szCs w:val="24"/>
        </w:rPr>
        <w:t>) a havonta rendszeresen mérhető jövedelmeknél a pályázat benyújtását megelőző 3 hónap átlagáról;</w:t>
      </w:r>
    </w:p>
    <w:p w14:paraId="35BA29F1" w14:textId="77777777" w:rsidR="000E2F0D" w:rsidRDefault="000E2F0D" w:rsidP="000E2F0D">
      <w:pPr>
        <w:jc w:val="both"/>
        <w:rPr>
          <w:sz w:val="24"/>
          <w:szCs w:val="24"/>
        </w:rPr>
      </w:pPr>
      <w:proofErr w:type="spellStart"/>
      <w:r w:rsidRPr="00110033">
        <w:rPr>
          <w:sz w:val="24"/>
          <w:szCs w:val="24"/>
        </w:rPr>
        <w:t>b</w:t>
      </w:r>
      <w:r>
        <w:rPr>
          <w:sz w:val="24"/>
          <w:szCs w:val="24"/>
        </w:rPr>
        <w:t>b</w:t>
      </w:r>
      <w:proofErr w:type="spellEnd"/>
      <w:r w:rsidRPr="00110033">
        <w:rPr>
          <w:sz w:val="24"/>
          <w:szCs w:val="24"/>
        </w:rPr>
        <w:t>) a nem havi rendszerességgel szerzett, illetve vállalkozásból származó jövedelem esetén a pályázat benyújtásának hónapját közvetlenül megelőző tizenkét hónap átlagáról jövedelemigazolás</w:t>
      </w:r>
      <w:r>
        <w:rPr>
          <w:sz w:val="24"/>
          <w:szCs w:val="24"/>
        </w:rPr>
        <w:t>;</w:t>
      </w:r>
    </w:p>
    <w:p w14:paraId="41E7D858" w14:textId="77777777" w:rsidR="000E2F0D" w:rsidRPr="00900894" w:rsidRDefault="000E2F0D" w:rsidP="000E2F0D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bc</w:t>
      </w:r>
      <w:proofErr w:type="spellEnd"/>
      <w:r>
        <w:rPr>
          <w:sz w:val="24"/>
          <w:szCs w:val="24"/>
        </w:rPr>
        <w:t>)</w:t>
      </w:r>
      <w:r w:rsidRPr="00900894">
        <w:rPr>
          <w:sz w:val="24"/>
          <w:szCs w:val="24"/>
        </w:rPr>
        <w:t xml:space="preserve"> jövedelemmel nem rendelkező személy esetén az állami foglalkoztató szerv igazolását az álláskeresési nyilvántartásba vételről, </w:t>
      </w:r>
    </w:p>
    <w:p w14:paraId="766380FB" w14:textId="77777777" w:rsidR="000E2F0D" w:rsidRPr="00110033" w:rsidRDefault="000E2F0D" w:rsidP="000E2F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Pr="00110033">
        <w:rPr>
          <w:sz w:val="24"/>
          <w:szCs w:val="24"/>
        </w:rPr>
        <w:t>halotti anyakönyvi kivonat az árvaság</w:t>
      </w:r>
      <w:r>
        <w:rPr>
          <w:sz w:val="24"/>
          <w:szCs w:val="24"/>
        </w:rPr>
        <w:t>, félárvaság</w:t>
      </w:r>
      <w:r w:rsidRPr="00110033">
        <w:rPr>
          <w:sz w:val="24"/>
          <w:szCs w:val="24"/>
        </w:rPr>
        <w:t xml:space="preserve"> igazolására,</w:t>
      </w:r>
    </w:p>
    <w:p w14:paraId="6258154B" w14:textId="77777777" w:rsidR="000E2F0D" w:rsidRPr="00110033" w:rsidRDefault="000E2F0D" w:rsidP="000E2F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r w:rsidRPr="00110033">
        <w:rPr>
          <w:sz w:val="24"/>
          <w:szCs w:val="24"/>
        </w:rPr>
        <w:t>a születési anyakönyvi kivonat az eltartott kiskorúakról,</w:t>
      </w:r>
    </w:p>
    <w:p w14:paraId="6835BEAD" w14:textId="77777777" w:rsidR="000E2F0D" w:rsidRPr="00110033" w:rsidRDefault="000E2F0D" w:rsidP="000E2F0D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e</w:t>
      </w:r>
      <w:proofErr w:type="gramEnd"/>
      <w:r>
        <w:rPr>
          <w:sz w:val="24"/>
          <w:szCs w:val="24"/>
        </w:rPr>
        <w:t xml:space="preserve">) </w:t>
      </w:r>
      <w:r w:rsidRPr="00110033">
        <w:rPr>
          <w:sz w:val="24"/>
          <w:szCs w:val="24"/>
        </w:rPr>
        <w:t xml:space="preserve"> gyámhatóság vagy a bíróság jogerős döntése,</w:t>
      </w:r>
    </w:p>
    <w:p w14:paraId="70E0EA48" w14:textId="77777777" w:rsidR="000E2F0D" w:rsidRPr="00900894" w:rsidRDefault="000E2F0D" w:rsidP="000E2F0D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f</w:t>
      </w:r>
      <w:proofErr w:type="gramEnd"/>
      <w:r>
        <w:rPr>
          <w:sz w:val="24"/>
          <w:szCs w:val="24"/>
        </w:rPr>
        <w:t>) a pályázó vagy családja részére</w:t>
      </w:r>
      <w:r w:rsidRPr="00110033">
        <w:rPr>
          <w:sz w:val="24"/>
          <w:szCs w:val="24"/>
        </w:rPr>
        <w:t xml:space="preserve"> folyósíto</w:t>
      </w:r>
      <w:r>
        <w:rPr>
          <w:sz w:val="24"/>
          <w:szCs w:val="24"/>
        </w:rPr>
        <w:t>tt ellátásokról szóló határozat/</w:t>
      </w:r>
      <w:r w:rsidRPr="00900894">
        <w:rPr>
          <w:sz w:val="24"/>
          <w:szCs w:val="24"/>
        </w:rPr>
        <w:t>igazolás</w:t>
      </w:r>
      <w:r>
        <w:rPr>
          <w:sz w:val="24"/>
          <w:szCs w:val="24"/>
        </w:rPr>
        <w:t>,</w:t>
      </w:r>
    </w:p>
    <w:p w14:paraId="7F88BA86" w14:textId="77777777" w:rsidR="000E2F0D" w:rsidRPr="00900894" w:rsidRDefault="000E2F0D" w:rsidP="000E2F0D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g</w:t>
      </w:r>
      <w:proofErr w:type="gramEnd"/>
      <w:r>
        <w:rPr>
          <w:sz w:val="24"/>
          <w:szCs w:val="24"/>
        </w:rPr>
        <w:t>)</w:t>
      </w:r>
      <w:r w:rsidRPr="00900894">
        <w:rPr>
          <w:sz w:val="24"/>
          <w:szCs w:val="24"/>
        </w:rPr>
        <w:t xml:space="preserve"> a felsőoktatási intézményben tanuló, háztartásban élő további személy esetén a felsőoktatási </w:t>
      </w:r>
      <w:r>
        <w:rPr>
          <w:sz w:val="24"/>
          <w:szCs w:val="24"/>
        </w:rPr>
        <w:t xml:space="preserve">    </w:t>
      </w:r>
      <w:r w:rsidRPr="00900894">
        <w:rPr>
          <w:sz w:val="24"/>
          <w:szCs w:val="24"/>
        </w:rPr>
        <w:t>intézmény által kitöltött eredeti hallgatói jogviszony-igazolás.</w:t>
      </w:r>
    </w:p>
    <w:p w14:paraId="3B6895F3" w14:textId="77777777" w:rsidR="000E2F0D" w:rsidRPr="00900894" w:rsidRDefault="000E2F0D" w:rsidP="000E2F0D">
      <w:pPr>
        <w:jc w:val="both"/>
        <w:rPr>
          <w:sz w:val="24"/>
          <w:szCs w:val="24"/>
        </w:rPr>
      </w:pPr>
    </w:p>
    <w:p w14:paraId="364D5B14" w14:textId="77777777" w:rsidR="000E2F0D" w:rsidRPr="00110033" w:rsidRDefault="000E2F0D" w:rsidP="000E2F0D">
      <w:pPr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110033">
        <w:rPr>
          <w:sz w:val="24"/>
          <w:szCs w:val="24"/>
        </w:rPr>
        <w:t>. Az „</w:t>
      </w:r>
      <w:proofErr w:type="gramStart"/>
      <w:r w:rsidRPr="00110033">
        <w:rPr>
          <w:sz w:val="24"/>
          <w:szCs w:val="24"/>
        </w:rPr>
        <w:t>A</w:t>
      </w:r>
      <w:proofErr w:type="gramEnd"/>
      <w:r w:rsidRPr="00110033">
        <w:rPr>
          <w:sz w:val="24"/>
          <w:szCs w:val="24"/>
        </w:rPr>
        <w:t xml:space="preserve">”  és „B” típusú pályázatot elbíráló a határidőn belül benyújtott, formailag megfelelő pályázat elbírálása </w:t>
      </w:r>
      <w:r>
        <w:rPr>
          <w:sz w:val="24"/>
          <w:szCs w:val="24"/>
        </w:rPr>
        <w:t>során a pályázó szociális rászorultsága alapján</w:t>
      </w:r>
      <w:r w:rsidRPr="00110033">
        <w:rPr>
          <w:sz w:val="24"/>
          <w:szCs w:val="24"/>
        </w:rPr>
        <w:t xml:space="preserve"> a pályázót minimum </w:t>
      </w:r>
      <w:r>
        <w:rPr>
          <w:sz w:val="24"/>
          <w:szCs w:val="24"/>
        </w:rPr>
        <w:t>3.</w:t>
      </w:r>
      <w:r w:rsidRPr="00110033">
        <w:rPr>
          <w:sz w:val="24"/>
          <w:szCs w:val="24"/>
        </w:rPr>
        <w:t>000</w:t>
      </w:r>
      <w:r>
        <w:rPr>
          <w:sz w:val="24"/>
          <w:szCs w:val="24"/>
        </w:rPr>
        <w:t>,- maximum 15.000,-forint</w:t>
      </w:r>
      <w:r w:rsidRPr="00110033">
        <w:rPr>
          <w:sz w:val="24"/>
          <w:szCs w:val="24"/>
        </w:rPr>
        <w:t xml:space="preserve"> havi támogatásban részesíti, vagy a pályázó </w:t>
      </w:r>
      <w:r w:rsidRPr="00230F28">
        <w:rPr>
          <w:sz w:val="24"/>
          <w:szCs w:val="24"/>
        </w:rPr>
        <w:t>igényét</w:t>
      </w:r>
      <w:r w:rsidRPr="00110033">
        <w:rPr>
          <w:sz w:val="24"/>
          <w:szCs w:val="24"/>
        </w:rPr>
        <w:t xml:space="preserve"> elutasítja. A megítélt támogatásnak havonta azonos összegűnek és 100</w:t>
      </w:r>
      <w:r>
        <w:rPr>
          <w:sz w:val="24"/>
          <w:szCs w:val="24"/>
        </w:rPr>
        <w:t>,-</w:t>
      </w:r>
      <w:r w:rsidRPr="00110033">
        <w:rPr>
          <w:sz w:val="24"/>
          <w:szCs w:val="24"/>
        </w:rPr>
        <w:t xml:space="preserve"> forinttal maradék nélkül oszthatónak kell lennie. </w:t>
      </w:r>
    </w:p>
    <w:p w14:paraId="50ABD2E6" w14:textId="77777777" w:rsidR="000E2F0D" w:rsidRPr="00110033" w:rsidRDefault="000E2F0D" w:rsidP="000E2F0D">
      <w:pPr>
        <w:jc w:val="both"/>
        <w:rPr>
          <w:sz w:val="24"/>
          <w:szCs w:val="24"/>
        </w:rPr>
      </w:pPr>
    </w:p>
    <w:p w14:paraId="6AC6AA14" w14:textId="77777777" w:rsidR="000E2F0D" w:rsidRDefault="000E2F0D" w:rsidP="000E2F0D">
      <w:pPr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110033">
        <w:rPr>
          <w:sz w:val="24"/>
          <w:szCs w:val="24"/>
        </w:rPr>
        <w:t>. A</w:t>
      </w:r>
      <w:r>
        <w:rPr>
          <w:sz w:val="24"/>
          <w:szCs w:val="24"/>
        </w:rPr>
        <w:t>z</w:t>
      </w:r>
      <w:r w:rsidRPr="00110033">
        <w:rPr>
          <w:sz w:val="24"/>
          <w:szCs w:val="24"/>
        </w:rPr>
        <w:t xml:space="preserve"> e szabályzat szerinti „B” típusú pályázat alapján támogatott hallgatók szociális rászorultságát évente felül kell vizsgálni.</w:t>
      </w:r>
      <w:r>
        <w:rPr>
          <w:sz w:val="24"/>
          <w:szCs w:val="24"/>
        </w:rPr>
        <w:t xml:space="preserve"> </w:t>
      </w:r>
      <w:r w:rsidRPr="00110033">
        <w:rPr>
          <w:sz w:val="24"/>
          <w:szCs w:val="24"/>
        </w:rPr>
        <w:t xml:space="preserve">  </w:t>
      </w:r>
    </w:p>
    <w:p w14:paraId="6277AA03" w14:textId="77777777" w:rsidR="000E2F0D" w:rsidRDefault="000E2F0D" w:rsidP="000E2F0D">
      <w:pPr>
        <w:jc w:val="both"/>
        <w:rPr>
          <w:sz w:val="24"/>
          <w:szCs w:val="24"/>
        </w:rPr>
      </w:pPr>
    </w:p>
    <w:p w14:paraId="23C232E6" w14:textId="77777777" w:rsidR="000E2F0D" w:rsidRDefault="000E2F0D" w:rsidP="000E2F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A pályázatokat a Balatonfűzfő Város Közös Önkormányzati Hivatal Hatósági Osztályához kell benyújtani. </w:t>
      </w:r>
    </w:p>
    <w:p w14:paraId="6C27540E" w14:textId="77777777" w:rsidR="000E2F0D" w:rsidRDefault="000E2F0D" w:rsidP="000E2F0D">
      <w:pPr>
        <w:jc w:val="both"/>
        <w:rPr>
          <w:sz w:val="24"/>
          <w:szCs w:val="24"/>
        </w:rPr>
      </w:pPr>
    </w:p>
    <w:p w14:paraId="3BD08743" w14:textId="77777777" w:rsidR="000E2F0D" w:rsidRDefault="000E2F0D" w:rsidP="000E2F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Az ösztöndíjak folyósítása a vonatkozó jogszabályoknak és a mindenkori pályázati kiírásnak megfelelően történik. </w:t>
      </w:r>
    </w:p>
    <w:p w14:paraId="49E1D7A7" w14:textId="77777777" w:rsidR="000E2F0D" w:rsidRDefault="000E2F0D" w:rsidP="000E2F0D">
      <w:pPr>
        <w:jc w:val="both"/>
        <w:rPr>
          <w:sz w:val="24"/>
          <w:szCs w:val="24"/>
        </w:rPr>
      </w:pPr>
    </w:p>
    <w:p w14:paraId="781AF1FD" w14:textId="77777777" w:rsidR="000E2F0D" w:rsidRDefault="000E2F0D" w:rsidP="000E2F0D">
      <w:pPr>
        <w:jc w:val="both"/>
        <w:rPr>
          <w:sz w:val="24"/>
          <w:szCs w:val="24"/>
        </w:rPr>
      </w:pPr>
      <w:r>
        <w:rPr>
          <w:sz w:val="24"/>
          <w:szCs w:val="24"/>
        </w:rPr>
        <w:t>11.   Záró rendelkezések</w:t>
      </w:r>
    </w:p>
    <w:p w14:paraId="3CC26C53" w14:textId="77777777" w:rsidR="000E2F0D" w:rsidRDefault="000E2F0D" w:rsidP="000E2F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Ez a szabályzat a 2021. évi pályázat kiírásának napján lép hatályba. </w:t>
      </w:r>
    </w:p>
    <w:p w14:paraId="09C277E9" w14:textId="77777777" w:rsidR="000E2F0D" w:rsidRDefault="000E2F0D" w:rsidP="000E2F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Rendelkezéseit minden olyan alkalommal, amikor a Balatonfűzfő Város Önkormányzata csatlakozik a </w:t>
      </w:r>
      <w:proofErr w:type="spellStart"/>
      <w:r>
        <w:rPr>
          <w:sz w:val="24"/>
          <w:szCs w:val="24"/>
        </w:rPr>
        <w:t>Bursa</w:t>
      </w:r>
      <w:proofErr w:type="spellEnd"/>
      <w:r>
        <w:rPr>
          <w:sz w:val="24"/>
          <w:szCs w:val="24"/>
        </w:rPr>
        <w:t xml:space="preserve"> Hungarica Felsőoktatási Önkormányzati Ösztöndíjpályázathoz, az ösztöndíj megítélése alkalmával alkalmazni kell. </w:t>
      </w:r>
    </w:p>
    <w:p w14:paraId="1499A8E9" w14:textId="77777777" w:rsidR="008C5CD8" w:rsidRDefault="008C5CD8" w:rsidP="008C5CD8">
      <w:pPr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14:paraId="65F19C4D" w14:textId="77777777" w:rsidR="008C5CD8" w:rsidRPr="008C5CD8" w:rsidRDefault="008C5CD8" w:rsidP="008C5CD8">
      <w:pPr>
        <w:rPr>
          <w:rFonts w:ascii="Times New Roman" w:hAnsi="Times New Roman" w:cs="Times New Roman"/>
          <w:sz w:val="26"/>
          <w:szCs w:val="26"/>
        </w:rPr>
      </w:pPr>
    </w:p>
    <w:p w14:paraId="010635E1" w14:textId="77777777" w:rsidR="0013730C" w:rsidRDefault="0013730C" w:rsidP="000B235B">
      <w:pPr>
        <w:rPr>
          <w:rFonts w:ascii="Times New Roman" w:hAnsi="Times New Roman" w:cs="Times New Roman"/>
          <w:sz w:val="26"/>
          <w:szCs w:val="26"/>
        </w:rPr>
      </w:pPr>
    </w:p>
    <w:p w14:paraId="664DAE89" w14:textId="77777777" w:rsidR="0013730C" w:rsidRPr="000B235B" w:rsidRDefault="0013730C" w:rsidP="000B235B">
      <w:pPr>
        <w:rPr>
          <w:rFonts w:ascii="Times New Roman" w:hAnsi="Times New Roman" w:cs="Times New Roman"/>
          <w:sz w:val="26"/>
          <w:szCs w:val="26"/>
        </w:rPr>
      </w:pPr>
    </w:p>
    <w:sectPr w:rsidR="0013730C" w:rsidRPr="000B23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B13A6"/>
    <w:multiLevelType w:val="hybridMultilevel"/>
    <w:tmpl w:val="759082E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21549"/>
    <w:multiLevelType w:val="hybridMultilevel"/>
    <w:tmpl w:val="E56057CC"/>
    <w:lvl w:ilvl="0" w:tplc="0070193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EE7398"/>
    <w:multiLevelType w:val="hybridMultilevel"/>
    <w:tmpl w:val="8CDE948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80FE9"/>
    <w:multiLevelType w:val="hybridMultilevel"/>
    <w:tmpl w:val="6BA4DE90"/>
    <w:lvl w:ilvl="0" w:tplc="7CAA27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35B"/>
    <w:rsid w:val="000644FB"/>
    <w:rsid w:val="000B235B"/>
    <w:rsid w:val="000E2F0D"/>
    <w:rsid w:val="0013730C"/>
    <w:rsid w:val="0016136B"/>
    <w:rsid w:val="001D0970"/>
    <w:rsid w:val="001E08FA"/>
    <w:rsid w:val="0021281D"/>
    <w:rsid w:val="00360F52"/>
    <w:rsid w:val="003B50F2"/>
    <w:rsid w:val="003E0031"/>
    <w:rsid w:val="00467C00"/>
    <w:rsid w:val="00496D2D"/>
    <w:rsid w:val="006A49A4"/>
    <w:rsid w:val="006E4A41"/>
    <w:rsid w:val="006E67D1"/>
    <w:rsid w:val="008A1FF0"/>
    <w:rsid w:val="008C5CD8"/>
    <w:rsid w:val="009319CE"/>
    <w:rsid w:val="00B037FA"/>
    <w:rsid w:val="00C2708F"/>
    <w:rsid w:val="00CA55A8"/>
    <w:rsid w:val="00D9031F"/>
    <w:rsid w:val="00ED16EF"/>
    <w:rsid w:val="00F21BF8"/>
    <w:rsid w:val="00F224B3"/>
    <w:rsid w:val="00F34383"/>
    <w:rsid w:val="00FA009D"/>
    <w:rsid w:val="00FA7531"/>
    <w:rsid w:val="00FB0FD9"/>
    <w:rsid w:val="00FE0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B853D21"/>
  <w15:chartTrackingRefBased/>
  <w15:docId w15:val="{A03CCBF2-13D2-4A39-97F2-B50ED3E65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96D2D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CA55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1071</Words>
  <Characters>7394</Characters>
  <Application>Microsoft Office Word</Application>
  <DocSecurity>4</DocSecurity>
  <Lines>61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Gál Andrea</dc:creator>
  <cp:keywords/>
  <dc:description/>
  <cp:lastModifiedBy>Dell Vostro</cp:lastModifiedBy>
  <cp:revision>2</cp:revision>
  <dcterms:created xsi:type="dcterms:W3CDTF">2020-09-02T10:49:00Z</dcterms:created>
  <dcterms:modified xsi:type="dcterms:W3CDTF">2020-09-02T10:49:00Z</dcterms:modified>
</cp:coreProperties>
</file>